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0"/>
        <w:gridCol w:w="3200"/>
        <w:gridCol w:w="100"/>
        <w:gridCol w:w="400"/>
      </w:tblGrid>
      <w:tr w:rsidR="009A2C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7800" w:type="dxa"/>
          </w:tcPr>
          <w:p w:rsidR="009A2C66" w:rsidRDefault="009A2C66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</w:tc>
        <w:tc>
          <w:tcPr>
            <w:tcW w:w="32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C66" w:rsidRDefault="009A2C66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78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32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78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00"/>
              <w:gridCol w:w="6400"/>
            </w:tblGrid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Pr="002E1CA2" w:rsidRDefault="002E1CA2">
                  <w:pPr>
                    <w:pStyle w:val="Description"/>
                    <w:rPr>
                      <w:b/>
                      <w:sz w:val="20"/>
                    </w:rPr>
                  </w:pPr>
                  <w:r w:rsidRPr="002E1CA2">
                    <w:rPr>
                      <w:b/>
                      <w:sz w:val="20"/>
                    </w:rPr>
                    <w:t>ANEXA nr.2.1. la Ho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Pr="002E1CA2" w:rsidRDefault="002E1CA2">
                  <w:pPr>
                    <w:pStyle w:val="Description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La </w:t>
                  </w:r>
                  <w:proofErr w:type="spellStart"/>
                  <w:r w:rsidRPr="002E1CA2">
                    <w:rPr>
                      <w:b/>
                      <w:sz w:val="20"/>
                    </w:rPr>
                    <w:t>Hotărârea</w:t>
                  </w:r>
                  <w:proofErr w:type="spellEnd"/>
                  <w:r w:rsidRPr="002E1CA2">
                    <w:rPr>
                      <w:b/>
                      <w:sz w:val="20"/>
                    </w:rPr>
                    <w:t xml:space="preserve"> nr.17 / 12.03.2021</w:t>
                  </w: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9A2C66">
                  <w:pPr>
                    <w:pStyle w:val="Description"/>
                  </w:pP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9A2C66">
                  <w:pPr>
                    <w:pStyle w:val="Description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9A2C66">
                  <w:pPr>
                    <w:pStyle w:val="Description"/>
                  </w:pP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9A2C66">
                  <w:pPr>
                    <w:pStyle w:val="Description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3D544E">
                  <w:pPr>
                    <w:pStyle w:val="Description"/>
                  </w:pPr>
                  <w:proofErr w:type="spellStart"/>
                  <w:r>
                    <w:t>Obiectivul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2E1CA2">
                  <w:pPr>
                    <w:pStyle w:val="Description"/>
                  </w:pPr>
                  <w:proofErr w:type="spellStart"/>
                  <w:r>
                    <w:t>Canalul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î</w:t>
                  </w:r>
                  <w:r w:rsidR="003D544E">
                    <w:t>n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localitatea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Uileacu</w:t>
                  </w:r>
                  <w:proofErr w:type="spellEnd"/>
                  <w:r w:rsidR="003D544E">
                    <w:t xml:space="preserve"> de </w:t>
                  </w:r>
                  <w:proofErr w:type="spellStart"/>
                  <w:r w:rsidR="003D544E">
                    <w:t>Beiu</w:t>
                  </w:r>
                  <w:r>
                    <w:t>ș</w:t>
                  </w:r>
                  <w:proofErr w:type="spellEnd"/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3D544E">
                  <w:pPr>
                    <w:pStyle w:val="Description"/>
                  </w:pPr>
                  <w:proofErr w:type="spellStart"/>
                  <w:r>
                    <w:t>Obiectul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2E1CA2">
                  <w:pPr>
                    <w:pStyle w:val="Description"/>
                  </w:pPr>
                  <w:proofErr w:type="spellStart"/>
                  <w:r>
                    <w:t>Decolmatare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Canalul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î</w:t>
                  </w:r>
                  <w:r w:rsidR="003D544E">
                    <w:t>n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localitatea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Uileacu</w:t>
                  </w:r>
                  <w:proofErr w:type="spellEnd"/>
                  <w:r w:rsidR="003D544E">
                    <w:t xml:space="preserve"> de </w:t>
                  </w:r>
                  <w:proofErr w:type="spellStart"/>
                  <w:r w:rsidR="003D544E">
                    <w:t>Beiu</w:t>
                  </w:r>
                  <w:r>
                    <w:t>ș</w:t>
                  </w:r>
                  <w:proofErr w:type="spellEnd"/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3D544E">
                  <w:pPr>
                    <w:pStyle w:val="Description"/>
                  </w:pPr>
                  <w:proofErr w:type="spellStart"/>
                  <w:r>
                    <w:t>Stadiul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fizic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2E1CA2">
                  <w:pPr>
                    <w:pStyle w:val="Description"/>
                  </w:pPr>
                  <w:proofErr w:type="spellStart"/>
                  <w:r>
                    <w:t>Decolmatare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Canalul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î</w:t>
                  </w:r>
                  <w:r w:rsidR="003D544E">
                    <w:t>n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localitatea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Uileacu</w:t>
                  </w:r>
                  <w:proofErr w:type="spellEnd"/>
                  <w:r w:rsidR="003D544E">
                    <w:t xml:space="preserve"> de </w:t>
                  </w:r>
                  <w:proofErr w:type="spellStart"/>
                  <w:r w:rsidR="003D544E">
                    <w:t>Beiu</w:t>
                  </w:r>
                  <w:r>
                    <w:t>ș</w:t>
                  </w:r>
                  <w:proofErr w:type="spellEnd"/>
                </w:p>
              </w:tc>
            </w:tr>
          </w:tbl>
          <w:p w:rsidR="009A2C66" w:rsidRDefault="009A2C66">
            <w:pPr>
              <w:pStyle w:val="EMPTYCELLSTYLE"/>
            </w:pPr>
          </w:p>
        </w:tc>
        <w:tc>
          <w:tcPr>
            <w:tcW w:w="3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C66" w:rsidRDefault="009A2C66">
            <w:pPr>
              <w:pStyle w:val="Default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78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C66" w:rsidRDefault="009A2C66">
            <w:pPr>
              <w:pStyle w:val="EMPTYCELLSTYLE"/>
            </w:pPr>
          </w:p>
        </w:tc>
        <w:tc>
          <w:tcPr>
            <w:tcW w:w="32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11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00"/>
            </w:tblGrid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0"/>
              </w:trPr>
              <w:tc>
                <w:tcPr>
                  <w:tcW w:w="111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2E1CA2" w:rsidP="002E1CA2">
                  <w:pPr>
                    <w:pStyle w:val="Title"/>
                    <w:jc w:val="center"/>
                  </w:pP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  <w:r>
                    <w:br/>
                  </w:r>
                  <w:proofErr w:type="spellStart"/>
                  <w:r>
                    <w:t>Lista</w:t>
                  </w:r>
                  <w:proofErr w:type="spellEnd"/>
                  <w:r>
                    <w:t xml:space="preserve"> cu </w:t>
                  </w:r>
                  <w:proofErr w:type="spellStart"/>
                  <w:r>
                    <w:t>cantități</w:t>
                  </w:r>
                  <w:proofErr w:type="spellEnd"/>
                  <w:r w:rsidR="003D544E">
                    <w:t xml:space="preserve"> de </w:t>
                  </w:r>
                  <w:proofErr w:type="spellStart"/>
                  <w:r w:rsidR="003D544E">
                    <w:t>lucr</w:t>
                  </w:r>
                  <w:r>
                    <w:t>ă</w:t>
                  </w:r>
                  <w:r w:rsidR="003D544E">
                    <w:t>ri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pe</w:t>
                  </w:r>
                  <w:proofErr w:type="spellEnd"/>
                  <w:r w:rsidR="003D544E">
                    <w:t xml:space="preserve"> </w:t>
                  </w:r>
                  <w:proofErr w:type="spellStart"/>
                  <w:r w:rsidR="003D544E">
                    <w:t>categorii</w:t>
                  </w:r>
                  <w:proofErr w:type="spellEnd"/>
                  <w:r w:rsidR="003D544E">
                    <w:t xml:space="preserve"> de </w:t>
                  </w:r>
                  <w:proofErr w:type="spellStart"/>
                  <w:r w:rsidR="003D544E">
                    <w:t>lucr</w:t>
                  </w:r>
                  <w:r>
                    <w:t>ă</w:t>
                  </w:r>
                  <w:r w:rsidR="003D544E">
                    <w:t>ri</w:t>
                  </w:r>
                  <w:proofErr w:type="spellEnd"/>
                </w:p>
              </w:tc>
            </w:tr>
          </w:tbl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78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32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00"/>
            </w:tblGrid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8200" w:type="dxa"/>
                        <w:gridSpan w:val="4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 w:rsidP="002E1CA2">
                        <w:pPr>
                          <w:pStyle w:val="TableHeader"/>
                          <w:jc w:val="center"/>
                        </w:pPr>
                        <w:r>
                          <w:t>SECTIUNEA TEHNIC</w:t>
                        </w:r>
                        <w:r w:rsidR="002E1CA2">
                          <w:t>Ă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 w:rsidP="002E1CA2">
                        <w:pPr>
                          <w:pStyle w:val="TableHeader"/>
                          <w:jc w:val="center"/>
                        </w:pPr>
                        <w:r>
                          <w:t>SEC</w:t>
                        </w:r>
                        <w:r w:rsidR="002E1CA2">
                          <w:t>Ț</w:t>
                        </w:r>
                        <w:r>
                          <w:t>IUNEA FINANCIAR</w:t>
                        </w:r>
                        <w:r w:rsidR="002E1CA2">
                          <w:t>Ă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 xml:space="preserve">Capitol de </w:t>
                        </w:r>
                        <w:proofErr w:type="spellStart"/>
                        <w:r>
                          <w:t>lucrari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U.M.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Cantitatea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Pretul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unitar</w:t>
                        </w:r>
                        <w:proofErr w:type="spellEnd"/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</w:r>
                        <w:r>
                          <w:t>- Lei -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TOTALUL</w:t>
                        </w:r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5 = 3 x 4</w:t>
                        </w:r>
                      </w:p>
                    </w:tc>
                  </w:tr>
                </w:tbl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</w:pPr>
                        <w:r>
                          <w:t xml:space="preserve">TSC04C21 - </w:t>
                        </w:r>
                        <w:proofErr w:type="spellStart"/>
                        <w:r>
                          <w:rPr>
                            <w:b w:val="0"/>
                          </w:rPr>
                          <w:t>Sapatura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mecanica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excavator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senile de 0.71-1.25 </w:t>
                        </w:r>
                        <w:proofErr w:type="spellStart"/>
                        <w:r>
                          <w:rPr>
                            <w:b w:val="0"/>
                          </w:rPr>
                          <w:t>MC,cu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motor </w:t>
                        </w:r>
                        <w:proofErr w:type="spellStart"/>
                        <w:r>
                          <w:rPr>
                            <w:b w:val="0"/>
                          </w:rPr>
                          <w:t>ardere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interna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comanda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hidraulica,in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 w:val="0"/>
                          </w:rPr>
                          <w:t>pamant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argilos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inmuiat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apa,descarcare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 w:val="0"/>
                          </w:rPr>
                          <w:t>depozite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teren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catg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3 in </w:t>
                        </w:r>
                        <w:proofErr w:type="spellStart"/>
                        <w:r>
                          <w:rPr>
                            <w:b w:val="0"/>
                          </w:rPr>
                          <w:t>conditiile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gospodaririi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apelor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center"/>
                        </w:pPr>
                        <w:r>
                          <w:t>100 mc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36.000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</w:pPr>
                        <w:r>
                          <w:t xml:space="preserve">2 - </w:t>
                        </w:r>
                        <w:proofErr w:type="spellStart"/>
                        <w:r>
                          <w:rPr>
                            <w:b w:val="0"/>
                          </w:rPr>
                          <w:t>Motorina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Transport material </w:t>
                        </w:r>
                        <w:proofErr w:type="spellStart"/>
                        <w:r>
                          <w:rPr>
                            <w:b w:val="0"/>
                          </w:rPr>
                          <w:t>rezultat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decolmatare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BH 86 APE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center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SecondaryTableData01"/>
                          <w:jc w:val="right"/>
                        </w:pPr>
                        <w:r>
                          <w:t>430.000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SecondaryTableData01"/>
                          <w:jc w:val="right"/>
                        </w:pPr>
                        <w:r>
                          <w:t>4.20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1,806.00</w:t>
                        </w:r>
                      </w:p>
                    </w:tc>
                  </w:tr>
                </w:tbl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</w:pPr>
                        <w:r>
                          <w:t xml:space="preserve">20017735 - </w:t>
                        </w:r>
                        <w:proofErr w:type="spellStart"/>
                        <w:r>
                          <w:rPr>
                            <w:b w:val="0"/>
                          </w:rPr>
                          <w:t>Motorina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excavator JCB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center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SecondaryTableData01"/>
                          <w:jc w:val="right"/>
                        </w:pPr>
                        <w:r>
                          <w:t>850.000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SecondaryTableData01"/>
                          <w:jc w:val="right"/>
                        </w:pPr>
                        <w:r>
                          <w:t>4.20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01"/>
                          <w:jc w:val="right"/>
                        </w:pPr>
                        <w:r>
                          <w:t>3,570.00</w:t>
                        </w:r>
                      </w:p>
                    </w:tc>
                  </w:tr>
                </w:tbl>
                <w:p w:rsidR="009A2C66" w:rsidRDefault="009A2C66">
                  <w:pPr>
                    <w:pStyle w:val="EMPTYCELLSTYLE"/>
                  </w:pPr>
                </w:p>
              </w:tc>
            </w:tr>
          </w:tbl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478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1100" w:type="dxa"/>
                  <w:gridSpan w:val="7"/>
                  <w:tcBorders>
                    <w:top w:val="single" w:sz="8" w:space="0" w:color="4F4F4F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50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4000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A2C66" w:rsidRDefault="003D544E">
                        <w:pPr>
                          <w:pStyle w:val="TableHeader"/>
                        </w:pPr>
                        <w:r>
                          <w:t>TOTAL 1 (</w:t>
                        </w:r>
                        <w:proofErr w:type="spellStart"/>
                        <w:r>
                          <w:t>Cheltuieli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directe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50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9A2C66" w:rsidRDefault="009A2C66">
                        <w:pPr>
                          <w:pStyle w:val="EMPTYCELLSTYLE"/>
                        </w:pP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5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Greutate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Materiale</w:t>
                        </w:r>
                        <w:proofErr w:type="spellEnd"/>
                        <w:r>
                          <w:t xml:space="preserve"> (tone)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 xml:space="preserve">Ore </w:t>
                        </w:r>
                        <w:proofErr w:type="spellStart"/>
                        <w:r>
                          <w:t>Manopera</w:t>
                        </w:r>
                        <w:proofErr w:type="spellEnd"/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Material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Utilaj</w:t>
                        </w:r>
                        <w:proofErr w:type="spellEnd"/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Transport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2C66" w:rsidRDefault="003D544E">
                        <w:pPr>
                          <w:pStyle w:val="TableHeader"/>
                          <w:jc w:val="center"/>
                        </w:pPr>
                        <w:r>
                          <w:t>TOTAL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5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t>0.85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t>5,376.00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rPr>
                            <w:b/>
                          </w:rPr>
                          <w:t>5,376.00</w:t>
                        </w:r>
                      </w:p>
                    </w:tc>
                  </w:tr>
                </w:tbl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50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Header"/>
                    <w:jc w:val="center"/>
                  </w:pPr>
                  <w:proofErr w:type="spellStart"/>
                  <w:r>
                    <w:t>Recapitulatie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Header"/>
                    <w:jc w:val="center"/>
                  </w:pPr>
                  <w:proofErr w:type="spellStart"/>
                  <w:r>
                    <w:t>Valoare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Header"/>
                    <w:jc w:val="center"/>
                  </w:pPr>
                  <w:r>
                    <w:t>Material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Header"/>
                    <w:jc w:val="center"/>
                  </w:pPr>
                  <w:proofErr w:type="spellStart"/>
                  <w:r>
                    <w:t>Manopera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Header"/>
                    <w:jc w:val="center"/>
                  </w:pPr>
                  <w:proofErr w:type="spellStart"/>
                  <w:r>
                    <w:t>Utilaj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Header"/>
                    <w:jc w:val="center"/>
                  </w:pPr>
                  <w:r>
                    <w:t>Transport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Header"/>
                    <w:jc w:val="center"/>
                  </w:pPr>
                  <w:r>
                    <w:t>TOTAL</w:t>
                  </w: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50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Group"/>
                  </w:pPr>
                  <w:bookmarkStart w:id="1" w:name="Altecheltuielidirecte"/>
                  <w:bookmarkEnd w:id="1"/>
                  <w:proofErr w:type="spellStart"/>
                  <w:r>
                    <w:rPr>
                      <w:b/>
                    </w:rPr>
                    <w:t>Alte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cheltuieli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directe</w:t>
                  </w:r>
                  <w:proofErr w:type="spellEnd"/>
                </w:p>
              </w:tc>
              <w:tc>
                <w:tcPr>
                  <w:tcW w:w="6940" w:type="dxa"/>
                  <w:gridSpan w:val="5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9A2C66">
                  <w:pPr>
                    <w:pStyle w:val="TableGroup"/>
                    <w:jc w:val="right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</w:pPr>
                  <w:proofErr w:type="spellStart"/>
                  <w:r>
                    <w:t>Contribuția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asiguratorie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pentru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muncă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2.2500 %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</w:pPr>
                  <w:r>
                    <w:rPr>
                      <w:b/>
                    </w:rPr>
                    <w:t xml:space="preserve">T2 = T1 + </w:t>
                  </w:r>
                  <w:proofErr w:type="spellStart"/>
                  <w:r>
                    <w:rPr>
                      <w:b/>
                    </w:rPr>
                    <w:t>Alte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cheltuieli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directe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5,376.00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5,376.00</w:t>
                  </w: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 w:rsidR="009A2C66" w:rsidRDefault="003D544E">
                  <w:pPr>
                    <w:pStyle w:val="TableGroup"/>
                  </w:pPr>
                  <w:bookmarkStart w:id="2" w:name="TVA"/>
                  <w:bookmarkEnd w:id="2"/>
                  <w:r>
                    <w:rPr>
                      <w:b/>
                    </w:rPr>
                    <w:t>TVA</w:t>
                  </w:r>
                </w:p>
              </w:tc>
              <w:tc>
                <w:tcPr>
                  <w:tcW w:w="6940" w:type="dxa"/>
                  <w:gridSpan w:val="5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9A2C66">
                  <w:pPr>
                    <w:pStyle w:val="TableGroup"/>
                    <w:jc w:val="right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</w:pPr>
                  <w:r>
                    <w:t>TVA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19.0000 %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1,021.44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0.00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Data"/>
                    <w:jc w:val="right"/>
                  </w:pPr>
                  <w:r>
                    <w:t>1,021.44</w:t>
                  </w: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</w:pPr>
                  <w:r>
                    <w:rPr>
                      <w:b/>
                    </w:rPr>
                    <w:t>T3 = T2 + TVA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6,397.44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2C66" w:rsidRDefault="003D544E">
                  <w:pPr>
                    <w:pStyle w:val="TableGroup"/>
                    <w:jc w:val="right"/>
                  </w:pPr>
                  <w:r>
                    <w:rPr>
                      <w:b/>
                    </w:rPr>
                    <w:t>6,397.44</w:t>
                  </w: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50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1100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000"/>
                    <w:gridCol w:w="2100"/>
                  </w:tblGrid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TOTAL GENERAL (</w:t>
                        </w:r>
                        <w:proofErr w:type="spellStart"/>
                        <w:r>
                          <w:rPr>
                            <w:b/>
                          </w:rPr>
                          <w:t>fara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TVA)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rPr>
                            <w:b/>
                          </w:rPr>
                          <w:t>6,397.44</w:t>
                        </w:r>
                      </w:p>
                    </w:tc>
                  </w:tr>
                </w:tbl>
                <w:p w:rsidR="009A2C66" w:rsidRDefault="009A2C66">
                  <w:pPr>
                    <w:pStyle w:val="EMPTYCELLSTYLE"/>
                  </w:pPr>
                </w:p>
              </w:tc>
            </w:tr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11100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000"/>
                    <w:gridCol w:w="2100"/>
                  </w:tblGrid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TVA    (0.00%)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rPr>
                            <w:b/>
                          </w:rPr>
                          <w:t>0.00</w:t>
                        </w:r>
                      </w:p>
                    </w:tc>
                  </w:tr>
                  <w:tr w:rsidR="009A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TOTAL GENERAL (</w:t>
                        </w:r>
                        <w:proofErr w:type="spellStart"/>
                        <w:r>
                          <w:rPr>
                            <w:b/>
                          </w:rPr>
                          <w:t>inclusiv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TVA)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A2C66" w:rsidRDefault="003D544E">
                        <w:pPr>
                          <w:pStyle w:val="TableData"/>
                          <w:jc w:val="right"/>
                        </w:pPr>
                        <w:r>
                          <w:rPr>
                            <w:b/>
                          </w:rPr>
                          <w:t>6,397.44</w:t>
                        </w:r>
                      </w:p>
                    </w:tc>
                  </w:tr>
                </w:tbl>
                <w:p w:rsidR="009A2C66" w:rsidRDefault="009A2C66">
                  <w:pPr>
                    <w:pStyle w:val="EMPTYCELLSTYLE"/>
                  </w:pPr>
                </w:p>
              </w:tc>
            </w:tr>
          </w:tbl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400" w:type="dxa"/>
          </w:tcPr>
          <w:p w:rsidR="009A2C66" w:rsidRDefault="002E1CA2">
            <w:pPr>
              <w:pStyle w:val="EMPTYCELLSTYLE"/>
            </w:pPr>
            <w:r>
              <w:t xml:space="preserve">   </w:t>
            </w:r>
          </w:p>
        </w:tc>
        <w:tc>
          <w:tcPr>
            <w:tcW w:w="7800" w:type="dxa"/>
          </w:tcPr>
          <w:p w:rsidR="002E1CA2" w:rsidRDefault="002E1CA2">
            <w:pPr>
              <w:pStyle w:val="EMPTYCELLSTYLE"/>
            </w:pPr>
          </w:p>
          <w:p w:rsidR="002E1CA2" w:rsidRDefault="002E1CA2" w:rsidP="002E1CA2">
            <w:pPr>
              <w:tabs>
                <w:tab w:val="left" w:pos="1458"/>
              </w:tabs>
            </w:pPr>
          </w:p>
          <w:p w:rsidR="002E1CA2" w:rsidRDefault="002E1CA2" w:rsidP="002E1CA2">
            <w:pPr>
              <w:tabs>
                <w:tab w:val="left" w:pos="1458"/>
              </w:tabs>
            </w:pPr>
          </w:p>
          <w:p w:rsidR="009A2C66" w:rsidRDefault="002E1CA2" w:rsidP="002E1CA2">
            <w:pPr>
              <w:tabs>
                <w:tab w:val="left" w:pos="1458"/>
              </w:tabs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</w:pPr>
            <w:r>
              <w:t xml:space="preserve">       </w:t>
            </w:r>
            <w:r>
              <w:rPr>
                <w:rFonts w:ascii="Arial" w:hAnsi="Arial" w:cs="Arial"/>
                <w:b/>
                <w:color w:val="333399"/>
                <w:sz w:val="24"/>
                <w:szCs w:val="24"/>
                <w:lang w:eastAsia="ar-SA"/>
              </w:rPr>
              <w:t>P R E  Ș E D I N T E</w:t>
            </w:r>
            <w:r>
              <w:t xml:space="preserve">  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>ședință</w:t>
            </w:r>
            <w:proofErr w:type="spellEnd"/>
            <w:r>
              <w:t xml:space="preserve">            </w:t>
            </w:r>
            <w:proofErr w:type="spellStart"/>
            <w:r w:rsidRPr="00F52BD2"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>Secretarul</w:t>
            </w:r>
            <w:proofErr w:type="spellEnd"/>
            <w:r w:rsidRPr="00F52BD2"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 xml:space="preserve"> g</w:t>
            </w:r>
            <w:r w:rsidRPr="00F52BD2"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>eneral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F52BD2"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 xml:space="preserve"> al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F52BD2">
              <w:rPr>
                <w:rFonts w:ascii="Arial" w:hAnsi="Arial" w:cs="Arial"/>
                <w:b/>
                <w:color w:val="00B050"/>
                <w:sz w:val="24"/>
                <w:szCs w:val="24"/>
                <w:lang w:eastAsia="ar-SA"/>
              </w:rPr>
              <w:t xml:space="preserve"> U.A.T</w:t>
            </w:r>
          </w:p>
          <w:p w:rsidR="002E1CA2" w:rsidRDefault="002E1CA2" w:rsidP="002E1CA2">
            <w:pPr>
              <w:tabs>
                <w:tab w:val="left" w:pos="1458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           </w:t>
            </w:r>
          </w:p>
          <w:p w:rsidR="002E1CA2" w:rsidRPr="002E1CA2" w:rsidRDefault="002E1CA2" w:rsidP="002E1CA2">
            <w:pPr>
              <w:tabs>
                <w:tab w:val="left" w:pos="1458"/>
              </w:tabs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Iștvan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BOROȘ</w:t>
            </w:r>
            <w:r w:rsidRPr="000544EA">
              <w:rPr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val="it-IT" w:eastAsia="ar-SA"/>
              </w:rPr>
              <w:t xml:space="preserve">                          </w:t>
            </w:r>
            <w:r w:rsidRPr="00F52BD2">
              <w:rPr>
                <w:rFonts w:ascii="Arial" w:hAnsi="Arial" w:cs="Arial"/>
                <w:b/>
                <w:color w:val="7030A0"/>
                <w:sz w:val="24"/>
                <w:szCs w:val="24"/>
                <w:lang w:val="it-IT" w:eastAsia="ar-SA"/>
              </w:rPr>
              <w:t>Adrian – Sebastian MARGE</w:t>
            </w:r>
          </w:p>
        </w:tc>
        <w:tc>
          <w:tcPr>
            <w:tcW w:w="3200" w:type="dxa"/>
          </w:tcPr>
          <w:p w:rsidR="009A2C66" w:rsidRDefault="009A2C66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  <w:p w:rsidR="002E1CA2" w:rsidRDefault="002E1CA2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00"/>
            </w:tblGrid>
            <w:tr w:rsidR="002E1C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3800" w:type="dxa"/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</w:tcPr>
                <w:p w:rsidR="002E1CA2" w:rsidRDefault="002E1CA2">
                  <w:pPr>
                    <w:pStyle w:val="Signatures"/>
                    <w:jc w:val="center"/>
                  </w:pPr>
                </w:p>
              </w:tc>
            </w:tr>
          </w:tbl>
          <w:p w:rsidR="009A2C66" w:rsidRDefault="009A2C66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0"/>
              <w:gridCol w:w="2600"/>
              <w:gridCol w:w="400"/>
            </w:tblGrid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A2C66" w:rsidRDefault="003D544E">
                  <w:pPr>
                    <w:pStyle w:val="Margins"/>
                  </w:pPr>
                  <w:proofErr w:type="spellStart"/>
                  <w:r>
                    <w:t>Deviz</w:t>
                  </w:r>
                  <w:proofErr w:type="spellEnd"/>
                  <w:r>
                    <w:t xml:space="preserve"> "</w:t>
                  </w:r>
                  <w:proofErr w:type="spellStart"/>
                  <w:r>
                    <w:t>Decolmatare</w:t>
                  </w:r>
                  <w:proofErr w:type="spellEnd"/>
                  <w:r>
                    <w:t xml:space="preserve">" - </w:t>
                  </w: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A2C66" w:rsidRDefault="003D544E">
                  <w:pPr>
                    <w:pStyle w:val="Margins"/>
                    <w:jc w:val="right"/>
                  </w:pPr>
                  <w:proofErr w:type="spellStart"/>
                  <w:r>
                    <w:t>Pagina</w:t>
                  </w:r>
                  <w:proofErr w:type="spellEnd"/>
                  <w:r>
                    <w:t xml:space="preserve"> 1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A2C66" w:rsidRDefault="003D544E">
                  <w:pPr>
                    <w:pStyle w:val="Margins"/>
                  </w:pPr>
                  <w:r>
                    <w:t xml:space="preserve"> 1</w:t>
                  </w:r>
                </w:p>
              </w:tc>
            </w:tr>
          </w:tbl>
          <w:p w:rsidR="009A2C66" w:rsidRDefault="009A2C66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  <w:tr w:rsidR="009A2C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110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 w:rsidR="009A2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0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5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A2C66" w:rsidRDefault="003D544E">
                  <w:pPr>
                    <w:pStyle w:val="Default"/>
                    <w:jc w:val="right"/>
                  </w:pPr>
                  <w:proofErr w:type="spellStart"/>
                  <w:r>
                    <w:t>Formular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generat</w:t>
                  </w:r>
                  <w:proofErr w:type="spellEnd"/>
                  <w:r>
                    <w:t xml:space="preserve"> cu </w:t>
                  </w:r>
                  <w:proofErr w:type="spellStart"/>
                  <w:r>
                    <w:t>programul</w:t>
                  </w:r>
                  <w:proofErr w:type="spellEnd"/>
                </w:p>
              </w:tc>
              <w:tc>
                <w:tcPr>
                  <w:tcW w:w="10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66" w:rsidRDefault="003D544E">
                  <w:pPr>
                    <w:pStyle w:val="Default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effectExtent l="0" t="0" r="0" b="0"/>
                        <wp:wrapNone/>
                        <wp:docPr id="1400334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03347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00" w:type="dxa"/>
                </w:tcPr>
                <w:p w:rsidR="009A2C66" w:rsidRDefault="009A2C66">
                  <w:pPr>
                    <w:pStyle w:val="EMPTYCELLSTYLE"/>
                  </w:pPr>
                </w:p>
              </w:tc>
              <w:tc>
                <w:tcPr>
                  <w:tcW w:w="1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A2C66" w:rsidRDefault="003D544E">
                  <w:pPr>
                    <w:pStyle w:val="Default"/>
                  </w:pPr>
                  <w:r>
                    <w:t>(www.eDevize.ro)</w:t>
                  </w:r>
                </w:p>
              </w:tc>
              <w:tc>
                <w:tcPr>
                  <w:tcW w:w="2400" w:type="dxa"/>
                </w:tcPr>
                <w:p w:rsidR="009A2C66" w:rsidRDefault="009A2C66">
                  <w:pPr>
                    <w:pStyle w:val="EMPTYCELLSTYLE"/>
                  </w:pPr>
                </w:p>
              </w:tc>
            </w:tr>
          </w:tbl>
          <w:p w:rsidR="009A2C66" w:rsidRDefault="009A2C66">
            <w:pPr>
              <w:pStyle w:val="EMPTYCELLSTYLE"/>
            </w:pPr>
          </w:p>
        </w:tc>
        <w:tc>
          <w:tcPr>
            <w:tcW w:w="100" w:type="dxa"/>
          </w:tcPr>
          <w:p w:rsidR="009A2C66" w:rsidRDefault="009A2C66">
            <w:pPr>
              <w:pStyle w:val="EMPTYCELLSTYLE"/>
            </w:pPr>
          </w:p>
        </w:tc>
        <w:tc>
          <w:tcPr>
            <w:tcW w:w="400" w:type="dxa"/>
          </w:tcPr>
          <w:p w:rsidR="009A2C66" w:rsidRDefault="009A2C66">
            <w:pPr>
              <w:pStyle w:val="EMPTYCELLSTYLE"/>
            </w:pPr>
          </w:p>
        </w:tc>
      </w:tr>
    </w:tbl>
    <w:p w:rsidR="003D544E" w:rsidRDefault="003D544E"/>
    <w:sectPr w:rsidR="003D544E" w:rsidSect="009A2C6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800"/>
  <w:characterSpacingControl w:val="doNotCompress"/>
  <w:compat/>
  <w:rsids>
    <w:rsidRoot w:val="009A2C66"/>
    <w:rsid w:val="002E1CA2"/>
    <w:rsid w:val="003D544E"/>
    <w:rsid w:val="009A2C66"/>
    <w:rsid w:val="00F8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sid w:val="009A2C66"/>
    <w:rPr>
      <w:sz w:val="1"/>
    </w:rPr>
  </w:style>
  <w:style w:type="paragraph" w:customStyle="1" w:styleId="Default">
    <w:name w:val="Default"/>
    <w:qFormat/>
    <w:rsid w:val="009A2C66"/>
    <w:rPr>
      <w:rFonts w:ascii="DejaVu Sans" w:eastAsia="DejaVu Sans" w:hAnsi="DejaVu Sans" w:cs="DejaVu Sans"/>
      <w:sz w:val="18"/>
    </w:rPr>
  </w:style>
  <w:style w:type="paragraph" w:customStyle="1" w:styleId="Margins">
    <w:name w:val="Margins"/>
    <w:basedOn w:val="Default"/>
    <w:qFormat/>
    <w:rsid w:val="009A2C66"/>
    <w:rPr>
      <w:b/>
      <w:sz w:val="16"/>
    </w:rPr>
  </w:style>
  <w:style w:type="paragraph" w:customStyle="1" w:styleId="Description">
    <w:name w:val="Description"/>
    <w:basedOn w:val="Default"/>
    <w:qFormat/>
    <w:rsid w:val="009A2C66"/>
  </w:style>
  <w:style w:type="paragraph" w:styleId="Title">
    <w:name w:val="Title"/>
    <w:basedOn w:val="Default"/>
    <w:qFormat/>
    <w:rsid w:val="009A2C66"/>
    <w:rPr>
      <w:b/>
      <w:sz w:val="24"/>
    </w:rPr>
  </w:style>
  <w:style w:type="paragraph" w:customStyle="1" w:styleId="TableGroup">
    <w:name w:val="TableGroup"/>
    <w:basedOn w:val="Default"/>
    <w:qFormat/>
    <w:rsid w:val="009A2C66"/>
  </w:style>
  <w:style w:type="paragraph" w:customStyle="1" w:styleId="TableHeader">
    <w:name w:val="TableHeader"/>
    <w:basedOn w:val="Default"/>
    <w:qFormat/>
    <w:rsid w:val="009A2C66"/>
    <w:rPr>
      <w:b/>
      <w:sz w:val="16"/>
    </w:rPr>
  </w:style>
  <w:style w:type="paragraph" w:customStyle="1" w:styleId="TableData">
    <w:name w:val="TableData"/>
    <w:basedOn w:val="Default"/>
    <w:qFormat/>
    <w:rsid w:val="009A2C66"/>
  </w:style>
  <w:style w:type="paragraph" w:customStyle="1" w:styleId="Signatures">
    <w:name w:val="Signatures"/>
    <w:basedOn w:val="Default"/>
    <w:qFormat/>
    <w:rsid w:val="009A2C66"/>
    <w:rPr>
      <w:b/>
    </w:rPr>
  </w:style>
  <w:style w:type="paragraph" w:customStyle="1" w:styleId="TableData01">
    <w:name w:val="TableData|01"/>
    <w:qFormat/>
    <w:rsid w:val="009A2C66"/>
    <w:rPr>
      <w:rFonts w:ascii="DejaVu Sans" w:eastAsia="DejaVu Sans" w:hAnsi="DejaVu Sans" w:cs="DejaVu Sans"/>
      <w:b/>
      <w:sz w:val="18"/>
    </w:rPr>
  </w:style>
  <w:style w:type="paragraph" w:customStyle="1" w:styleId="SecondaryTableData">
    <w:name w:val="SecondaryTableData"/>
    <w:basedOn w:val="Default"/>
    <w:qFormat/>
    <w:rsid w:val="009A2C66"/>
  </w:style>
  <w:style w:type="paragraph" w:customStyle="1" w:styleId="SecondaryTableData01">
    <w:name w:val="SecondaryTableData|01"/>
    <w:qFormat/>
    <w:rsid w:val="009A2C66"/>
    <w:rPr>
      <w:rFonts w:ascii="DejaVu Sans" w:eastAsia="DejaVu Sans" w:hAnsi="DejaVu Sans" w:cs="DejaVu Sans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2021-03-15T20:59:00Z</dcterms:created>
  <dcterms:modified xsi:type="dcterms:W3CDTF">2021-03-15T21:13:00Z</dcterms:modified>
</cp:coreProperties>
</file>