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AC1" w:rsidRPr="00E17660" w:rsidRDefault="005E3AC1" w:rsidP="00EC335F">
      <w:pPr>
        <w:rPr>
          <w:rFonts w:ascii="Times New Roman" w:hAnsi="Times New Roman" w:cs="Times New Roman"/>
        </w:rPr>
      </w:pPr>
    </w:p>
    <w:p w:rsidR="00465860" w:rsidRDefault="00465860" w:rsidP="005A0824">
      <w:pPr>
        <w:suppressAutoHyphens/>
        <w:spacing w:after="0" w:line="240" w:lineRule="auto"/>
        <w:jc w:val="center"/>
        <w:outlineLvl w:val="0"/>
        <w:rPr>
          <w:rFonts w:ascii="Arial Black" w:eastAsia="Times New Roman" w:hAnsi="Arial Black" w:cs="Times New Roman"/>
          <w:b/>
          <w:sz w:val="40"/>
          <w:szCs w:val="40"/>
          <w:lang w:val="pt-BR" w:eastAsia="ar-SA"/>
        </w:rPr>
      </w:pPr>
      <w:r>
        <w:rPr>
          <w:rFonts w:ascii="Arial Black" w:eastAsia="Times New Roman" w:hAnsi="Arial Black" w:cs="Times New Roman"/>
          <w:b/>
          <w:sz w:val="40"/>
          <w:szCs w:val="40"/>
          <w:lang w:val="pt-BR" w:eastAsia="ar-SA"/>
        </w:rPr>
        <w:t>ANEXA</w:t>
      </w:r>
    </w:p>
    <w:p w:rsidR="005A0824" w:rsidRPr="00465860" w:rsidRDefault="005A0824" w:rsidP="005A0824">
      <w:pPr>
        <w:suppressAutoHyphens/>
        <w:spacing w:after="0" w:line="240" w:lineRule="auto"/>
        <w:jc w:val="center"/>
        <w:outlineLvl w:val="0"/>
        <w:rPr>
          <w:rFonts w:ascii="Arial Black" w:eastAsia="Times New Roman" w:hAnsi="Arial Black" w:cs="Times New Roman"/>
          <w:b/>
          <w:sz w:val="28"/>
          <w:szCs w:val="28"/>
          <w:lang w:val="pt-BR" w:eastAsia="ar-SA"/>
        </w:rPr>
      </w:pPr>
      <w:r w:rsidRPr="00465860">
        <w:rPr>
          <w:rFonts w:ascii="Arial Black" w:eastAsia="Times New Roman" w:hAnsi="Arial Black" w:cs="Times New Roman"/>
          <w:b/>
          <w:sz w:val="28"/>
          <w:szCs w:val="28"/>
          <w:lang w:val="pt-BR" w:eastAsia="ar-SA"/>
        </w:rPr>
        <w:t xml:space="preserve">H O T Ă R Â R E A </w:t>
      </w:r>
    </w:p>
    <w:p w:rsidR="005A0824" w:rsidRDefault="005A0824" w:rsidP="005A0824">
      <w:pPr>
        <w:suppressAutoHyphens/>
        <w:spacing w:after="0" w:line="240" w:lineRule="auto"/>
        <w:jc w:val="center"/>
        <w:outlineLvl w:val="0"/>
        <w:rPr>
          <w:rFonts w:ascii="Arial Black" w:eastAsia="Times New Roman" w:hAnsi="Arial Black" w:cs="Times New Roman"/>
          <w:b/>
          <w:color w:val="00B0F0"/>
          <w:sz w:val="28"/>
          <w:szCs w:val="28"/>
          <w:lang w:val="pt-BR" w:eastAsia="ar-SA"/>
        </w:rPr>
      </w:pPr>
      <w:r w:rsidRPr="00465860">
        <w:rPr>
          <w:rFonts w:ascii="Arial Black" w:eastAsia="Times New Roman" w:hAnsi="Arial Black" w:cs="Times New Roman"/>
          <w:b/>
          <w:sz w:val="28"/>
          <w:szCs w:val="28"/>
          <w:lang w:val="pt-BR" w:eastAsia="ar-SA"/>
        </w:rPr>
        <w:t xml:space="preserve">nr. </w:t>
      </w:r>
      <w:r w:rsidR="00E11008">
        <w:rPr>
          <w:rFonts w:ascii="Arial Black" w:eastAsia="Times New Roman" w:hAnsi="Arial Black" w:cs="Times New Roman"/>
          <w:b/>
          <w:color w:val="7030A0"/>
          <w:sz w:val="28"/>
          <w:szCs w:val="28"/>
          <w:lang w:val="pt-BR" w:eastAsia="ar-SA"/>
        </w:rPr>
        <w:t>10</w:t>
      </w:r>
      <w:r w:rsidRPr="00465860">
        <w:rPr>
          <w:rFonts w:ascii="Arial Black" w:eastAsia="Times New Roman" w:hAnsi="Arial Black" w:cs="Times New Roman"/>
          <w:b/>
          <w:sz w:val="28"/>
          <w:szCs w:val="28"/>
          <w:lang w:val="pt-BR" w:eastAsia="ar-SA"/>
        </w:rPr>
        <w:t xml:space="preserve"> din </w:t>
      </w:r>
      <w:r w:rsidRPr="00465860">
        <w:rPr>
          <w:rFonts w:ascii="Arial Black" w:eastAsia="Times New Roman" w:hAnsi="Arial Black" w:cs="Times New Roman"/>
          <w:b/>
          <w:color w:val="7030A0"/>
          <w:sz w:val="28"/>
          <w:szCs w:val="28"/>
          <w:lang w:val="pt-BR" w:eastAsia="ar-SA"/>
        </w:rPr>
        <w:t>2</w:t>
      </w:r>
      <w:r w:rsidR="00E11008">
        <w:rPr>
          <w:rFonts w:ascii="Arial Black" w:eastAsia="Times New Roman" w:hAnsi="Arial Black" w:cs="Times New Roman"/>
          <w:b/>
          <w:color w:val="7030A0"/>
          <w:sz w:val="28"/>
          <w:szCs w:val="28"/>
          <w:lang w:val="pt-BR" w:eastAsia="ar-SA"/>
        </w:rPr>
        <w:t>5</w:t>
      </w:r>
      <w:r w:rsidRPr="00465860">
        <w:rPr>
          <w:rFonts w:ascii="Arial Black" w:eastAsia="Times New Roman" w:hAnsi="Arial Black" w:cs="Times New Roman"/>
          <w:b/>
          <w:color w:val="FF0000"/>
          <w:sz w:val="28"/>
          <w:szCs w:val="28"/>
          <w:lang w:val="pt-BR" w:eastAsia="ar-SA"/>
        </w:rPr>
        <w:t xml:space="preserve"> </w:t>
      </w:r>
      <w:r w:rsidR="00E11008">
        <w:rPr>
          <w:rFonts w:ascii="Arial Black" w:eastAsia="Times New Roman" w:hAnsi="Arial Black" w:cs="Times New Roman"/>
          <w:b/>
          <w:color w:val="002060"/>
          <w:sz w:val="28"/>
          <w:szCs w:val="28"/>
          <w:lang w:val="en-US" w:eastAsia="ar-SA"/>
        </w:rPr>
        <w:t>februarie</w:t>
      </w:r>
      <w:r w:rsidRPr="00465860">
        <w:rPr>
          <w:rFonts w:ascii="Arial Black" w:eastAsia="Times New Roman" w:hAnsi="Arial Black" w:cs="Times New Roman"/>
          <w:b/>
          <w:color w:val="002060"/>
          <w:sz w:val="28"/>
          <w:szCs w:val="28"/>
          <w:lang w:val="en-US" w:eastAsia="ar-SA"/>
        </w:rPr>
        <w:t xml:space="preserve"> </w:t>
      </w:r>
      <w:r w:rsidRPr="00465860">
        <w:rPr>
          <w:rFonts w:ascii="Arial Black" w:eastAsia="Times New Roman" w:hAnsi="Arial Black" w:cs="Times New Roman"/>
          <w:b/>
          <w:color w:val="00B0F0"/>
          <w:sz w:val="28"/>
          <w:szCs w:val="28"/>
          <w:lang w:val="pt-BR" w:eastAsia="ar-SA"/>
        </w:rPr>
        <w:t>202</w:t>
      </w:r>
      <w:r w:rsidR="00F9519F" w:rsidRPr="00465860">
        <w:rPr>
          <w:rFonts w:ascii="Arial Black" w:eastAsia="Times New Roman" w:hAnsi="Arial Black" w:cs="Times New Roman"/>
          <w:b/>
          <w:color w:val="00B0F0"/>
          <w:sz w:val="28"/>
          <w:szCs w:val="28"/>
          <w:lang w:val="pt-BR" w:eastAsia="ar-SA"/>
        </w:rPr>
        <w:t>1</w:t>
      </w:r>
    </w:p>
    <w:p w:rsidR="00E11008" w:rsidRPr="00465860" w:rsidRDefault="00E11008" w:rsidP="005A0824">
      <w:pPr>
        <w:suppressAutoHyphens/>
        <w:spacing w:after="0" w:line="240" w:lineRule="auto"/>
        <w:jc w:val="center"/>
        <w:outlineLvl w:val="0"/>
        <w:rPr>
          <w:rFonts w:ascii="Arial Black" w:eastAsia="Times New Roman" w:hAnsi="Arial Black" w:cs="Times New Roman"/>
          <w:b/>
          <w:sz w:val="28"/>
          <w:szCs w:val="28"/>
          <w:lang w:val="pt-BR" w:eastAsia="ar-SA"/>
        </w:rPr>
      </w:pPr>
    </w:p>
    <w:p w:rsidR="005A0824" w:rsidRPr="007A4BC2" w:rsidRDefault="005A0824" w:rsidP="005A0824">
      <w:pPr>
        <w:spacing w:after="0" w:line="240" w:lineRule="auto"/>
        <w:rPr>
          <w:rFonts w:ascii="Times New Roman" w:eastAsia="Times New Roman" w:hAnsi="Times New Roman" w:cs="Times New Roman"/>
          <w:sz w:val="4"/>
          <w:szCs w:val="4"/>
          <w:lang w:eastAsia="ro-RO"/>
        </w:rPr>
      </w:pPr>
    </w:p>
    <w:p w:rsidR="00E11008" w:rsidRDefault="00E11008" w:rsidP="00E11008">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3172A6">
        <w:rPr>
          <w:rFonts w:ascii="Times New Roman" w:eastAsia="Times New Roman" w:hAnsi="Times New Roman" w:cs="Times New Roman"/>
          <w:b/>
          <w:color w:val="000000"/>
          <w:sz w:val="24"/>
          <w:szCs w:val="24"/>
        </w:rPr>
        <w:t>REGULAMENTUL DE INSTITUIRE ȘI ADMINISTRARE A TAXEI SPECIALE DE SALUBRIZARE DE PE RAZA COMUNEI UILEACU DE BEIUȘ</w:t>
      </w:r>
    </w:p>
    <w:p w:rsidR="00E11008" w:rsidRPr="003172A6" w:rsidRDefault="00E11008" w:rsidP="00E11008">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rsidR="00E11008" w:rsidRPr="003172A6" w:rsidRDefault="00E11008" w:rsidP="00E11008">
      <w:pPr>
        <w:numPr>
          <w:ilvl w:val="0"/>
          <w:numId w:val="38"/>
        </w:numPr>
        <w:pBdr>
          <w:top w:val="nil"/>
          <w:left w:val="nil"/>
          <w:bottom w:val="nil"/>
          <w:right w:val="nil"/>
          <w:between w:val="nil"/>
        </w:pBdr>
        <w:tabs>
          <w:tab w:val="left" w:pos="993"/>
        </w:tabs>
        <w:spacing w:after="0" w:line="240" w:lineRule="auto"/>
        <w:ind w:left="709" w:firstLine="0"/>
        <w:jc w:val="both"/>
        <w:rPr>
          <w:rFonts w:ascii="Times New Roman" w:eastAsia="Times New Roman" w:hAnsi="Times New Roman" w:cs="Times New Roman"/>
          <w:color w:val="000000"/>
          <w:sz w:val="24"/>
          <w:szCs w:val="24"/>
        </w:rPr>
      </w:pPr>
      <w:r w:rsidRPr="003172A6">
        <w:rPr>
          <w:rFonts w:ascii="Times New Roman" w:eastAsia="Times New Roman" w:hAnsi="Times New Roman" w:cs="Times New Roman"/>
          <w:b/>
          <w:color w:val="000000"/>
          <w:sz w:val="24"/>
          <w:szCs w:val="24"/>
        </w:rPr>
        <w:t xml:space="preserve">DEFINIŢII </w:t>
      </w:r>
    </w:p>
    <w:p w:rsidR="00E11008" w:rsidRPr="003172A6" w:rsidRDefault="00E11008" w:rsidP="00E11008">
      <w:pPr>
        <w:spacing w:after="0" w:line="240" w:lineRule="auto"/>
        <w:ind w:firstLine="284"/>
        <w:jc w:val="both"/>
        <w:rPr>
          <w:rFonts w:ascii="Times New Roman" w:eastAsia="Times New Roman" w:hAnsi="Times New Roman" w:cs="Times New Roman"/>
          <w:sz w:val="24"/>
          <w:szCs w:val="24"/>
        </w:rPr>
      </w:pPr>
      <w:r w:rsidRPr="003172A6">
        <w:rPr>
          <w:rFonts w:ascii="Times New Roman" w:eastAsia="Times New Roman" w:hAnsi="Times New Roman" w:cs="Times New Roman"/>
          <w:b/>
          <w:sz w:val="24"/>
          <w:szCs w:val="24"/>
        </w:rPr>
        <w:t>Art.1.</w:t>
      </w:r>
      <w:r w:rsidRPr="003172A6">
        <w:rPr>
          <w:rFonts w:ascii="Times New Roman" w:eastAsia="Times New Roman" w:hAnsi="Times New Roman" w:cs="Times New Roman"/>
          <w:sz w:val="24"/>
          <w:szCs w:val="24"/>
        </w:rPr>
        <w:t xml:space="preserve"> În cuprinsul prezentului regulament termenii și noţiunile de mai jos au următoarele înţelesuri: </w:t>
      </w:r>
    </w:p>
    <w:p w:rsidR="00E11008" w:rsidRPr="003172A6" w:rsidRDefault="00E11008" w:rsidP="00E11008">
      <w:pPr>
        <w:numPr>
          <w:ilvl w:val="0"/>
          <w:numId w:val="39"/>
        </w:numPr>
        <w:tabs>
          <w:tab w:val="left" w:pos="709"/>
        </w:tabs>
        <w:spacing w:after="0" w:line="240" w:lineRule="auto"/>
        <w:ind w:left="284" w:firstLine="65"/>
        <w:jc w:val="both"/>
        <w:rPr>
          <w:rFonts w:ascii="Times New Roman" w:hAnsi="Times New Roman" w:cs="Times New Roman"/>
          <w:sz w:val="24"/>
          <w:szCs w:val="24"/>
        </w:rPr>
      </w:pPr>
      <w:r w:rsidRPr="003172A6">
        <w:rPr>
          <w:rFonts w:ascii="Times New Roman" w:eastAsia="Times New Roman" w:hAnsi="Times New Roman" w:cs="Times New Roman"/>
          <w:b/>
          <w:sz w:val="24"/>
          <w:szCs w:val="24"/>
        </w:rPr>
        <w:t>Beneficiar</w:t>
      </w:r>
      <w:r w:rsidRPr="003172A6">
        <w:rPr>
          <w:rFonts w:ascii="Times New Roman" w:eastAsia="Times New Roman" w:hAnsi="Times New Roman" w:cs="Times New Roman"/>
          <w:sz w:val="24"/>
          <w:szCs w:val="24"/>
        </w:rPr>
        <w:t xml:space="preserve"> – persoană fizică, ce locuiește/deţine în proprietate o clădire rezidenţială, pe teritoriul</w:t>
      </w:r>
      <w:r w:rsidRPr="003172A6">
        <w:rPr>
          <w:rFonts w:ascii="Times New Roman" w:eastAsia="Times New Roman" w:hAnsi="Times New Roman" w:cs="Times New Roman"/>
          <w:sz w:val="24"/>
          <w:szCs w:val="24"/>
          <w:lang w:val="en-US" w:eastAsia="ar-SA"/>
        </w:rPr>
        <w:t xml:space="preserve"> Comunei Uileacu de Beiuş</w:t>
      </w:r>
      <w:r w:rsidRPr="003172A6">
        <w:rPr>
          <w:rFonts w:ascii="Times New Roman" w:eastAsia="Times New Roman" w:hAnsi="Times New Roman" w:cs="Times New Roman"/>
          <w:sz w:val="24"/>
          <w:szCs w:val="24"/>
        </w:rPr>
        <w:t>;</w:t>
      </w:r>
    </w:p>
    <w:p w:rsidR="00E11008" w:rsidRPr="003172A6" w:rsidRDefault="00E11008" w:rsidP="00E11008">
      <w:pPr>
        <w:numPr>
          <w:ilvl w:val="0"/>
          <w:numId w:val="39"/>
        </w:numPr>
        <w:tabs>
          <w:tab w:val="left" w:pos="709"/>
        </w:tabs>
        <w:spacing w:after="0" w:line="240" w:lineRule="auto"/>
        <w:ind w:left="284" w:firstLine="65"/>
        <w:jc w:val="both"/>
        <w:rPr>
          <w:rFonts w:ascii="Times New Roman" w:hAnsi="Times New Roman" w:cs="Times New Roman"/>
          <w:sz w:val="24"/>
          <w:szCs w:val="24"/>
        </w:rPr>
      </w:pPr>
      <w:r w:rsidRPr="003172A6">
        <w:rPr>
          <w:rFonts w:ascii="Times New Roman" w:eastAsia="Times New Roman" w:hAnsi="Times New Roman" w:cs="Times New Roman"/>
          <w:b/>
          <w:sz w:val="24"/>
          <w:szCs w:val="24"/>
        </w:rPr>
        <w:t>Imobil</w:t>
      </w:r>
      <w:r w:rsidRPr="003172A6">
        <w:rPr>
          <w:rFonts w:ascii="Times New Roman" w:eastAsia="Times New Roman" w:hAnsi="Times New Roman" w:cs="Times New Roman"/>
          <w:sz w:val="24"/>
          <w:szCs w:val="24"/>
        </w:rPr>
        <w:t xml:space="preserve"> – clădirea sau partea de clădire pe care proprietarul, chiriașul sau utilizatorul cu orice titlu o deține/foloseşte;</w:t>
      </w:r>
    </w:p>
    <w:p w:rsidR="00E11008" w:rsidRPr="003172A6" w:rsidRDefault="00E11008" w:rsidP="00E11008">
      <w:pPr>
        <w:numPr>
          <w:ilvl w:val="0"/>
          <w:numId w:val="39"/>
        </w:numPr>
        <w:tabs>
          <w:tab w:val="left" w:pos="709"/>
        </w:tabs>
        <w:spacing w:after="0" w:line="240" w:lineRule="auto"/>
        <w:ind w:left="284" w:firstLine="65"/>
        <w:jc w:val="both"/>
        <w:rPr>
          <w:rFonts w:ascii="Times New Roman" w:hAnsi="Times New Roman" w:cs="Times New Roman"/>
          <w:sz w:val="24"/>
          <w:szCs w:val="24"/>
        </w:rPr>
      </w:pPr>
      <w:r w:rsidRPr="003172A6">
        <w:rPr>
          <w:rFonts w:ascii="Times New Roman" w:eastAsia="Times New Roman" w:hAnsi="Times New Roman" w:cs="Times New Roman"/>
          <w:b/>
          <w:sz w:val="24"/>
          <w:szCs w:val="24"/>
        </w:rPr>
        <w:t>Operator</w:t>
      </w:r>
      <w:r w:rsidRPr="003172A6">
        <w:rPr>
          <w:rFonts w:ascii="Times New Roman" w:eastAsia="Times New Roman" w:hAnsi="Times New Roman" w:cs="Times New Roman"/>
          <w:sz w:val="24"/>
          <w:szCs w:val="24"/>
        </w:rPr>
        <w:t xml:space="preserve"> – persoană juridică ce are în concesiune serviciul de colectare și transport a deşeurilor pe teritoriul </w:t>
      </w:r>
      <w:r>
        <w:rPr>
          <w:rFonts w:ascii="Times New Roman" w:eastAsia="Times New Roman" w:hAnsi="Times New Roman" w:cs="Times New Roman"/>
          <w:sz w:val="24"/>
          <w:szCs w:val="24"/>
        </w:rPr>
        <w:t>comuna Uileacu de Beiuș</w:t>
      </w:r>
      <w:r w:rsidRPr="003172A6">
        <w:rPr>
          <w:rFonts w:ascii="Times New Roman" w:eastAsia="Times New Roman" w:hAnsi="Times New Roman" w:cs="Times New Roman"/>
          <w:sz w:val="24"/>
          <w:szCs w:val="24"/>
        </w:rPr>
        <w:t xml:space="preserve">; </w:t>
      </w:r>
    </w:p>
    <w:p w:rsidR="00E11008" w:rsidRPr="003172A6" w:rsidRDefault="00E11008" w:rsidP="00E11008">
      <w:pPr>
        <w:numPr>
          <w:ilvl w:val="0"/>
          <w:numId w:val="39"/>
        </w:numPr>
        <w:tabs>
          <w:tab w:val="left" w:pos="709"/>
        </w:tabs>
        <w:spacing w:after="0" w:line="240" w:lineRule="auto"/>
        <w:ind w:left="284" w:firstLine="65"/>
        <w:jc w:val="both"/>
        <w:rPr>
          <w:rFonts w:ascii="Times New Roman" w:hAnsi="Times New Roman" w:cs="Times New Roman"/>
          <w:sz w:val="24"/>
          <w:szCs w:val="24"/>
        </w:rPr>
      </w:pPr>
      <w:r w:rsidRPr="003172A6">
        <w:rPr>
          <w:rFonts w:ascii="Times New Roman" w:eastAsia="Times New Roman" w:hAnsi="Times New Roman" w:cs="Times New Roman"/>
          <w:b/>
          <w:sz w:val="24"/>
          <w:szCs w:val="24"/>
        </w:rPr>
        <w:t>Taxa specială de salubrizare</w:t>
      </w:r>
      <w:r w:rsidRPr="003172A6">
        <w:rPr>
          <w:rFonts w:ascii="Times New Roman" w:eastAsia="Times New Roman" w:hAnsi="Times New Roman" w:cs="Times New Roman"/>
          <w:sz w:val="24"/>
          <w:szCs w:val="24"/>
        </w:rPr>
        <w:t xml:space="preserve"> – taxă instituită de Consiliul Local pentru persoanele fizice si juridice care beneficiază de servicii de salubrizare;</w:t>
      </w:r>
    </w:p>
    <w:p w:rsidR="00E11008" w:rsidRPr="003172A6" w:rsidRDefault="00E11008" w:rsidP="00E11008">
      <w:pPr>
        <w:numPr>
          <w:ilvl w:val="0"/>
          <w:numId w:val="39"/>
        </w:numPr>
        <w:tabs>
          <w:tab w:val="left" w:pos="709"/>
        </w:tabs>
        <w:spacing w:after="0" w:line="240" w:lineRule="auto"/>
        <w:ind w:left="284" w:firstLine="65"/>
        <w:jc w:val="both"/>
        <w:rPr>
          <w:rFonts w:ascii="Times New Roman" w:hAnsi="Times New Roman" w:cs="Times New Roman"/>
          <w:sz w:val="24"/>
          <w:szCs w:val="24"/>
        </w:rPr>
      </w:pPr>
      <w:r w:rsidRPr="003172A6">
        <w:rPr>
          <w:rFonts w:ascii="Times New Roman" w:eastAsia="Times New Roman" w:hAnsi="Times New Roman" w:cs="Times New Roman"/>
          <w:b/>
          <w:sz w:val="24"/>
          <w:szCs w:val="24"/>
        </w:rPr>
        <w:t>Contract</w:t>
      </w:r>
      <w:r w:rsidRPr="003172A6">
        <w:rPr>
          <w:rFonts w:ascii="Times New Roman" w:eastAsia="Times New Roman" w:hAnsi="Times New Roman" w:cs="Times New Roman"/>
          <w:sz w:val="24"/>
          <w:szCs w:val="24"/>
        </w:rPr>
        <w:t xml:space="preserve"> – acord de voință încheiat de utilizatorii non - casnici și operatorul autorizat în vederea prestării serviciului de colectare a deşeurilor; </w:t>
      </w:r>
    </w:p>
    <w:p w:rsidR="00E11008" w:rsidRPr="003172A6" w:rsidRDefault="00E11008" w:rsidP="00E11008">
      <w:pPr>
        <w:numPr>
          <w:ilvl w:val="0"/>
          <w:numId w:val="39"/>
        </w:numPr>
        <w:tabs>
          <w:tab w:val="left" w:pos="709"/>
        </w:tabs>
        <w:spacing w:after="0" w:line="240" w:lineRule="auto"/>
        <w:jc w:val="both"/>
        <w:rPr>
          <w:rFonts w:ascii="Times New Roman" w:hAnsi="Times New Roman" w:cs="Times New Roman"/>
          <w:color w:val="FF0000"/>
          <w:sz w:val="24"/>
          <w:szCs w:val="24"/>
        </w:rPr>
      </w:pPr>
      <w:r w:rsidRPr="003172A6">
        <w:rPr>
          <w:rFonts w:ascii="Times New Roman" w:eastAsia="Times New Roman" w:hAnsi="Times New Roman" w:cs="Times New Roman"/>
          <w:b/>
          <w:sz w:val="24"/>
          <w:szCs w:val="24"/>
        </w:rPr>
        <w:t>Utilizatori casnici</w:t>
      </w:r>
      <w:r w:rsidRPr="003172A6">
        <w:rPr>
          <w:rFonts w:ascii="Times New Roman" w:eastAsia="Times New Roman" w:hAnsi="Times New Roman" w:cs="Times New Roman"/>
          <w:sz w:val="24"/>
          <w:szCs w:val="24"/>
        </w:rPr>
        <w:t xml:space="preserve"> – utilizatorii, persoane fizice</w:t>
      </w:r>
      <w:r>
        <w:rPr>
          <w:rFonts w:ascii="Times New Roman" w:eastAsia="Times New Roman" w:hAnsi="Times New Roman" w:cs="Times New Roman"/>
          <w:sz w:val="24"/>
          <w:szCs w:val="24"/>
        </w:rPr>
        <w:t>,</w:t>
      </w:r>
      <w:r w:rsidRPr="003172A6">
        <w:rPr>
          <w:rFonts w:ascii="Times New Roman" w:eastAsia="Times New Roman" w:hAnsi="Times New Roman" w:cs="Times New Roman"/>
          <w:sz w:val="24"/>
          <w:szCs w:val="24"/>
        </w:rPr>
        <w:t xml:space="preserve"> proprietari ai </w:t>
      </w:r>
      <w:r w:rsidRPr="004F13A4">
        <w:rPr>
          <w:rFonts w:ascii="Times New Roman" w:eastAsia="Times New Roman" w:hAnsi="Times New Roman" w:cs="Times New Roman"/>
          <w:sz w:val="24"/>
          <w:szCs w:val="24"/>
        </w:rPr>
        <w:t>imobilelor;</w:t>
      </w:r>
    </w:p>
    <w:p w:rsidR="00E11008" w:rsidRPr="00C7358F" w:rsidRDefault="00E11008" w:rsidP="00C7358F">
      <w:pPr>
        <w:numPr>
          <w:ilvl w:val="0"/>
          <w:numId w:val="39"/>
        </w:numPr>
        <w:tabs>
          <w:tab w:val="left" w:pos="709"/>
        </w:tabs>
        <w:spacing w:after="0" w:line="240" w:lineRule="auto"/>
        <w:ind w:left="284" w:firstLine="65"/>
        <w:jc w:val="both"/>
        <w:rPr>
          <w:rFonts w:ascii="Times New Roman" w:hAnsi="Times New Roman" w:cs="Times New Roman"/>
          <w:sz w:val="24"/>
          <w:szCs w:val="24"/>
        </w:rPr>
      </w:pPr>
      <w:r w:rsidRPr="003172A6">
        <w:rPr>
          <w:rFonts w:ascii="Times New Roman" w:eastAsia="Times New Roman" w:hAnsi="Times New Roman" w:cs="Times New Roman"/>
          <w:b/>
          <w:sz w:val="24"/>
          <w:szCs w:val="24"/>
        </w:rPr>
        <w:t>Utilizatori non – casnici</w:t>
      </w:r>
      <w:r w:rsidRPr="003172A6">
        <w:rPr>
          <w:rFonts w:ascii="Times New Roman" w:eastAsia="Times New Roman" w:hAnsi="Times New Roman" w:cs="Times New Roman"/>
          <w:sz w:val="24"/>
          <w:szCs w:val="24"/>
        </w:rPr>
        <w:t xml:space="preserve"> – utilizatorii, alţii decât utilizatorii casnici şi în special persoanele juridice precum: agenţi economici, instituţii publice, asociaţii, altele decât asociaţiile de proprietari, fundaţii, etc.</w:t>
      </w:r>
    </w:p>
    <w:p w:rsidR="00E11008" w:rsidRPr="003172A6" w:rsidRDefault="00E11008" w:rsidP="00E11008">
      <w:pPr>
        <w:numPr>
          <w:ilvl w:val="0"/>
          <w:numId w:val="38"/>
        </w:numPr>
        <w:pBdr>
          <w:top w:val="nil"/>
          <w:left w:val="nil"/>
          <w:bottom w:val="nil"/>
          <w:right w:val="nil"/>
          <w:between w:val="nil"/>
        </w:pBdr>
        <w:spacing w:after="0" w:line="240" w:lineRule="auto"/>
        <w:ind w:left="993" w:hanging="371"/>
        <w:rPr>
          <w:rFonts w:ascii="Times New Roman" w:eastAsia="Times New Roman" w:hAnsi="Times New Roman" w:cs="Times New Roman"/>
          <w:color w:val="000000"/>
          <w:sz w:val="24"/>
          <w:szCs w:val="24"/>
        </w:rPr>
      </w:pPr>
      <w:r w:rsidRPr="003172A6">
        <w:rPr>
          <w:rFonts w:ascii="Times New Roman" w:eastAsia="Times New Roman" w:hAnsi="Times New Roman" w:cs="Times New Roman"/>
          <w:b/>
          <w:color w:val="000000"/>
          <w:sz w:val="24"/>
          <w:szCs w:val="24"/>
        </w:rPr>
        <w:t>REGLEMENTĂRI LEGALE</w:t>
      </w:r>
    </w:p>
    <w:p w:rsidR="00E11008" w:rsidRPr="003172A6" w:rsidRDefault="00E11008" w:rsidP="00E11008">
      <w:pPr>
        <w:spacing w:after="0" w:line="240" w:lineRule="auto"/>
        <w:ind w:firstLine="622"/>
        <w:rPr>
          <w:rFonts w:ascii="Times New Roman" w:eastAsia="Times New Roman" w:hAnsi="Times New Roman" w:cs="Times New Roman"/>
          <w:sz w:val="24"/>
          <w:szCs w:val="24"/>
        </w:rPr>
      </w:pPr>
      <w:r w:rsidRPr="003172A6">
        <w:rPr>
          <w:rFonts w:ascii="Times New Roman" w:eastAsia="Times New Roman" w:hAnsi="Times New Roman" w:cs="Times New Roman"/>
          <w:b/>
          <w:sz w:val="24"/>
          <w:szCs w:val="24"/>
        </w:rPr>
        <w:t>Art. 2.</w:t>
      </w:r>
      <w:r w:rsidRPr="003172A6">
        <w:rPr>
          <w:rFonts w:ascii="Times New Roman" w:eastAsia="Times New Roman" w:hAnsi="Times New Roman" w:cs="Times New Roman"/>
          <w:sz w:val="24"/>
          <w:szCs w:val="24"/>
        </w:rPr>
        <w:t xml:space="preserve"> Conform prevederilor: </w:t>
      </w:r>
    </w:p>
    <w:p w:rsidR="00E11008" w:rsidRPr="003172A6" w:rsidRDefault="00E11008" w:rsidP="00E11008">
      <w:pPr>
        <w:numPr>
          <w:ilvl w:val="0"/>
          <w:numId w:val="39"/>
        </w:numPr>
        <w:spacing w:after="0" w:line="240" w:lineRule="auto"/>
        <w:jc w:val="both"/>
        <w:rPr>
          <w:rFonts w:ascii="Times New Roman" w:hAnsi="Times New Roman" w:cs="Times New Roman"/>
          <w:sz w:val="28"/>
          <w:szCs w:val="28"/>
        </w:rPr>
      </w:pPr>
      <w:r w:rsidRPr="003172A6">
        <w:rPr>
          <w:rFonts w:ascii="Times New Roman" w:eastAsia="Times New Roman" w:hAnsi="Times New Roman" w:cs="Times New Roman"/>
          <w:sz w:val="24"/>
          <w:szCs w:val="24"/>
        </w:rPr>
        <w:t xml:space="preserve">art. 30 din Legea nr. 273/2006 privind finanţele publice locale, cu modificările şi completările </w:t>
      </w:r>
    </w:p>
    <w:p w:rsidR="00E11008" w:rsidRPr="003172A6" w:rsidRDefault="00E11008" w:rsidP="00E11008">
      <w:pPr>
        <w:spacing w:after="0" w:line="240" w:lineRule="auto"/>
        <w:jc w:val="both"/>
        <w:rPr>
          <w:rFonts w:ascii="Times New Roman" w:eastAsia="Times New Roman" w:hAnsi="Times New Roman" w:cs="Times New Roman"/>
          <w:sz w:val="28"/>
          <w:szCs w:val="28"/>
        </w:rPr>
      </w:pPr>
      <w:r w:rsidRPr="003172A6">
        <w:rPr>
          <w:rFonts w:ascii="Times New Roman" w:eastAsia="Times New Roman" w:hAnsi="Times New Roman" w:cs="Times New Roman"/>
          <w:sz w:val="24"/>
          <w:szCs w:val="24"/>
        </w:rPr>
        <w:t>ulterioare, „</w:t>
      </w:r>
      <w:r w:rsidRPr="003172A6">
        <w:rPr>
          <w:rFonts w:ascii="Times New Roman" w:eastAsia="Times New Roman" w:hAnsi="Times New Roman" w:cs="Times New Roman"/>
          <w:i/>
          <w:sz w:val="24"/>
          <w:szCs w:val="24"/>
        </w:rPr>
        <w:t xml:space="preserve">(1) Pentru funcţionarea unor servicii publice locale, create în interesul persoanelor fizice şi juridice, consiliile locale (...), aprobă taxe speciale. (2) Cuantumul taxelor speciale se stabileşte anual, iar veniturile obţinute din acestea se utilizează integral pentru acoperirea cheltuielilor efectuate pentru înfiinţarea serviciilor publice de interes local, precum şi pentru finanţarea cheltuielilor curente de întreţinere şi funcţionare a acestor servicii. (...) (6) Taxele speciale se fac venit la bugetul local şi se încasează numai de la persoanele fizice şi juridice care beneficiază de serviciile publice locale pentru care s-au instituit taxele respective </w:t>
      </w:r>
      <w:r w:rsidRPr="003172A6">
        <w:rPr>
          <w:rFonts w:ascii="Times New Roman" w:eastAsia="Times New Roman" w:hAnsi="Times New Roman" w:cs="Times New Roman"/>
          <w:sz w:val="24"/>
          <w:szCs w:val="24"/>
        </w:rPr>
        <w:t>”;</w:t>
      </w:r>
    </w:p>
    <w:p w:rsidR="00E11008" w:rsidRPr="003172A6" w:rsidRDefault="00E11008" w:rsidP="00E11008">
      <w:pPr>
        <w:spacing w:after="0" w:line="240" w:lineRule="auto"/>
        <w:ind w:firstLine="708"/>
        <w:jc w:val="both"/>
        <w:rPr>
          <w:rFonts w:ascii="Times New Roman" w:eastAsia="Times New Roman" w:hAnsi="Times New Roman" w:cs="Times New Roman"/>
          <w:sz w:val="24"/>
          <w:szCs w:val="24"/>
        </w:rPr>
      </w:pPr>
      <w:r w:rsidRPr="003172A6">
        <w:rPr>
          <w:rFonts w:ascii="Times New Roman" w:eastAsia="Times New Roman" w:hAnsi="Times New Roman" w:cs="Times New Roman"/>
          <w:sz w:val="24"/>
          <w:szCs w:val="24"/>
        </w:rPr>
        <w:t xml:space="preserve">-art. 454 din Legea nr. 227/2015 privind Codul fiscal, cu modificările şi completările ulterioare, </w:t>
      </w:r>
      <w:r w:rsidRPr="003172A6">
        <w:rPr>
          <w:rFonts w:ascii="Times New Roman" w:eastAsia="Times New Roman" w:hAnsi="Times New Roman" w:cs="Times New Roman"/>
          <w:sz w:val="28"/>
          <w:szCs w:val="28"/>
        </w:rPr>
        <w:t xml:space="preserve">” </w:t>
      </w:r>
      <w:r w:rsidRPr="003172A6">
        <w:rPr>
          <w:rFonts w:ascii="Times New Roman" w:eastAsia="Times New Roman" w:hAnsi="Times New Roman" w:cs="Times New Roman"/>
          <w:i/>
          <w:sz w:val="24"/>
          <w:szCs w:val="24"/>
        </w:rPr>
        <w:t>Impozitele şi taxele locale sunt după cum urmează:</w:t>
      </w:r>
    </w:p>
    <w:p w:rsidR="00E11008" w:rsidRPr="003172A6" w:rsidRDefault="00E11008" w:rsidP="00E11008">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i/>
          <w:sz w:val="24"/>
          <w:szCs w:val="24"/>
        </w:rPr>
        <w:t>g) taxele speciale;</w:t>
      </w:r>
      <w:r w:rsidRPr="003172A6">
        <w:rPr>
          <w:rFonts w:ascii="Times New Roman" w:eastAsia="Times New Roman" w:hAnsi="Times New Roman" w:cs="Times New Roman"/>
          <w:sz w:val="24"/>
          <w:szCs w:val="24"/>
        </w:rPr>
        <w:t xml:space="preserve"> ”</w:t>
      </w:r>
    </w:p>
    <w:p w:rsidR="00E11008" w:rsidRDefault="00E11008" w:rsidP="00E11008">
      <w:pPr>
        <w:spacing w:after="0" w:line="240" w:lineRule="auto"/>
        <w:ind w:firstLine="708"/>
        <w:jc w:val="both"/>
        <w:rPr>
          <w:rFonts w:ascii="Times New Roman" w:eastAsia="Times New Roman" w:hAnsi="Times New Roman" w:cs="Times New Roman"/>
          <w:i/>
          <w:sz w:val="24"/>
          <w:szCs w:val="24"/>
        </w:rPr>
      </w:pPr>
      <w:r w:rsidRPr="003172A6">
        <w:rPr>
          <w:rFonts w:ascii="Times New Roman" w:eastAsia="Times New Roman" w:hAnsi="Times New Roman" w:cs="Times New Roman"/>
          <w:sz w:val="24"/>
          <w:szCs w:val="24"/>
        </w:rPr>
        <w:t>- art. 484 alin. (1)</w:t>
      </w:r>
      <w:r w:rsidR="00B7203C">
        <w:rPr>
          <w:rFonts w:ascii="Times New Roman" w:eastAsia="Times New Roman" w:hAnsi="Times New Roman" w:cs="Times New Roman"/>
          <w:sz w:val="24"/>
          <w:szCs w:val="24"/>
        </w:rPr>
        <w:t xml:space="preserve"> </w:t>
      </w:r>
      <w:r w:rsidRPr="003172A6">
        <w:rPr>
          <w:rFonts w:ascii="Times New Roman" w:eastAsia="Times New Roman" w:hAnsi="Times New Roman" w:cs="Times New Roman"/>
          <w:sz w:val="24"/>
          <w:szCs w:val="24"/>
        </w:rPr>
        <w:t>-</w:t>
      </w:r>
      <w:r w:rsidR="00B7203C">
        <w:rPr>
          <w:rFonts w:ascii="Times New Roman" w:eastAsia="Times New Roman" w:hAnsi="Times New Roman" w:cs="Times New Roman"/>
          <w:sz w:val="24"/>
          <w:szCs w:val="24"/>
        </w:rPr>
        <w:t xml:space="preserve"> </w:t>
      </w:r>
      <w:r w:rsidRPr="003172A6">
        <w:rPr>
          <w:rFonts w:ascii="Times New Roman" w:eastAsia="Times New Roman" w:hAnsi="Times New Roman" w:cs="Times New Roman"/>
          <w:sz w:val="24"/>
          <w:szCs w:val="24"/>
        </w:rPr>
        <w:t>(3): „</w:t>
      </w:r>
      <w:r w:rsidR="00B7203C">
        <w:rPr>
          <w:rFonts w:ascii="Times New Roman" w:eastAsia="Times New Roman" w:hAnsi="Times New Roman" w:cs="Times New Roman"/>
          <w:sz w:val="24"/>
          <w:szCs w:val="24"/>
        </w:rPr>
        <w:t xml:space="preserve"> </w:t>
      </w:r>
      <w:r w:rsidRPr="003172A6">
        <w:rPr>
          <w:rFonts w:ascii="Times New Roman" w:eastAsia="Times New Roman" w:hAnsi="Times New Roman" w:cs="Times New Roman"/>
          <w:i/>
          <w:sz w:val="24"/>
          <w:szCs w:val="24"/>
        </w:rPr>
        <w:t>(1) Pentru funcţionarea unor servicii publice locale create în interesul persoanelor fizice şi juridice, precum şi pentru promovarea turistică a localităţii, consiliile locale, judeţene şi Consiliul General al Municipiului Bucureşti, după caz, pot adopta taxe speciale. (2) Domeniile în care consiliile locale, judeţene şiConsiliul General al Municipiului Bucureşti, după caz, pot adopta taxe speciale pentru serviciile publice locale, precum şi cuantumul acestora se stabilesc în conformitate cu prevederile Legii nr. 273/2006 privind finanţele publice locale, cu modificările şi completările ulterioare. (3) Taxele</w:t>
      </w:r>
    </w:p>
    <w:p w:rsidR="00E11008" w:rsidRDefault="00E11008" w:rsidP="00E11008">
      <w:pPr>
        <w:spacing w:after="0" w:line="240" w:lineRule="auto"/>
        <w:ind w:firstLine="708"/>
        <w:jc w:val="both"/>
        <w:rPr>
          <w:rFonts w:ascii="Times New Roman" w:eastAsia="Times New Roman" w:hAnsi="Times New Roman" w:cs="Times New Roman"/>
          <w:i/>
          <w:sz w:val="24"/>
          <w:szCs w:val="24"/>
        </w:rPr>
      </w:pPr>
    </w:p>
    <w:p w:rsidR="00E11008" w:rsidRDefault="00E11008" w:rsidP="00E11008">
      <w:pPr>
        <w:spacing w:after="0" w:line="240" w:lineRule="auto"/>
        <w:ind w:firstLine="708"/>
        <w:jc w:val="both"/>
        <w:rPr>
          <w:rFonts w:ascii="Times New Roman" w:eastAsia="Times New Roman" w:hAnsi="Times New Roman" w:cs="Times New Roman"/>
          <w:i/>
          <w:sz w:val="24"/>
          <w:szCs w:val="24"/>
        </w:rPr>
      </w:pPr>
    </w:p>
    <w:p w:rsidR="00E11008" w:rsidRDefault="00E11008" w:rsidP="00E11008">
      <w:pPr>
        <w:spacing w:after="0" w:line="240" w:lineRule="auto"/>
        <w:ind w:firstLine="708"/>
        <w:jc w:val="both"/>
        <w:rPr>
          <w:rFonts w:ascii="Times New Roman" w:eastAsia="Times New Roman" w:hAnsi="Times New Roman" w:cs="Times New Roman"/>
          <w:i/>
          <w:sz w:val="24"/>
          <w:szCs w:val="24"/>
        </w:rPr>
      </w:pPr>
      <w:r w:rsidRPr="003172A6">
        <w:rPr>
          <w:rFonts w:ascii="Times New Roman" w:eastAsia="Times New Roman" w:hAnsi="Times New Roman" w:cs="Times New Roman"/>
          <w:i/>
          <w:sz w:val="24"/>
          <w:szCs w:val="24"/>
        </w:rPr>
        <w:t xml:space="preserve"> </w:t>
      </w:r>
    </w:p>
    <w:p w:rsidR="00E11008" w:rsidRPr="00E11008" w:rsidRDefault="00E11008" w:rsidP="00E11008">
      <w:pPr>
        <w:spacing w:after="0" w:line="240" w:lineRule="auto"/>
        <w:jc w:val="both"/>
        <w:rPr>
          <w:rFonts w:ascii="Times New Roman" w:eastAsia="Times New Roman" w:hAnsi="Times New Roman" w:cs="Times New Roman"/>
          <w:i/>
          <w:sz w:val="24"/>
          <w:szCs w:val="24"/>
        </w:rPr>
      </w:pPr>
      <w:r w:rsidRPr="003172A6">
        <w:rPr>
          <w:rFonts w:ascii="Times New Roman" w:eastAsia="Times New Roman" w:hAnsi="Times New Roman" w:cs="Times New Roman"/>
          <w:i/>
          <w:sz w:val="24"/>
          <w:szCs w:val="24"/>
        </w:rPr>
        <w:t>speciale se încasează numai de la persoanele fizice şi juridice care beneficiază de serviciile oferite de instituţia sau serviciul public de interes local, potrivit regulamentului de organizare şi funcţionare al acestora, sau de la cele care sunt obligate, potrivit legii, să efectueze prestaţii ce intră în sfera de activitate a acestui tip de serviciu</w:t>
      </w:r>
      <w:r w:rsidRPr="003172A6">
        <w:rPr>
          <w:rFonts w:ascii="Times New Roman" w:eastAsia="Times New Roman" w:hAnsi="Times New Roman" w:cs="Times New Roman"/>
          <w:sz w:val="24"/>
          <w:szCs w:val="24"/>
        </w:rPr>
        <w:t>.”;</w:t>
      </w:r>
    </w:p>
    <w:p w:rsidR="00E11008" w:rsidRPr="003172A6" w:rsidRDefault="00E11008" w:rsidP="00E11008">
      <w:pPr>
        <w:spacing w:after="0" w:line="240" w:lineRule="auto"/>
        <w:ind w:firstLine="708"/>
        <w:jc w:val="both"/>
        <w:rPr>
          <w:rFonts w:ascii="Times New Roman" w:eastAsia="Times New Roman" w:hAnsi="Times New Roman" w:cs="Times New Roman"/>
          <w:sz w:val="24"/>
          <w:szCs w:val="24"/>
        </w:rPr>
      </w:pPr>
      <w:r w:rsidRPr="003172A6">
        <w:rPr>
          <w:rFonts w:ascii="Times New Roman" w:eastAsia="Times New Roman" w:hAnsi="Times New Roman" w:cs="Times New Roman"/>
          <w:sz w:val="24"/>
          <w:szCs w:val="24"/>
        </w:rPr>
        <w:t xml:space="preserve">- art. 25-27 din Legea nr. 101/2006 privind serviciul de salubrizare a localităţilor, </w:t>
      </w:r>
    </w:p>
    <w:p w:rsidR="00E11008" w:rsidRPr="003172A6" w:rsidRDefault="00E11008" w:rsidP="00E11008">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sz w:val="24"/>
          <w:szCs w:val="24"/>
        </w:rPr>
        <w:t>„</w:t>
      </w:r>
      <w:r w:rsidR="00B7203C">
        <w:rPr>
          <w:rFonts w:ascii="Times New Roman" w:eastAsia="Times New Roman" w:hAnsi="Times New Roman" w:cs="Times New Roman"/>
          <w:sz w:val="24"/>
          <w:szCs w:val="24"/>
        </w:rPr>
        <w:t xml:space="preserve"> </w:t>
      </w:r>
      <w:r w:rsidRPr="003172A6">
        <w:rPr>
          <w:rFonts w:ascii="Times New Roman" w:eastAsia="Times New Roman" w:hAnsi="Times New Roman" w:cs="Times New Roman"/>
          <w:i/>
          <w:sz w:val="24"/>
          <w:szCs w:val="24"/>
        </w:rPr>
        <w:t>Art. 25 Finanţarea cheltuielilor de funcţionare, reabilitare şi dezvoltare a serviciului de salubrizare și a cheltuielilor de investiţii pentru realizarea infrastructurii aferente acestuia se face cu respectarea legislaţiei în vigoare privind finanţele publice locale, în ceea ce priveşte iniţierea, fundamentarea, promovarea şi aprobarea investiţiilor publice, a principiilor prevãzute la art. 43 alin. (2) din Legea nr. 51/2006 , precum şi a următoarelor principii:</w:t>
      </w:r>
    </w:p>
    <w:p w:rsidR="00E11008" w:rsidRPr="003172A6" w:rsidRDefault="00E11008" w:rsidP="00E11008">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i/>
          <w:sz w:val="24"/>
          <w:szCs w:val="24"/>
        </w:rPr>
        <w:t xml:space="preserve">a) recuperarea integrală de către operatori, prin tarife, </w:t>
      </w:r>
      <w:r w:rsidRPr="003172A6">
        <w:rPr>
          <w:rFonts w:ascii="Times New Roman" w:eastAsia="Times New Roman" w:hAnsi="Times New Roman" w:cs="Times New Roman"/>
          <w:b/>
          <w:i/>
          <w:sz w:val="24"/>
          <w:szCs w:val="24"/>
        </w:rPr>
        <w:t>taxe speciale</w:t>
      </w:r>
      <w:r w:rsidRPr="003172A6">
        <w:rPr>
          <w:rFonts w:ascii="Times New Roman" w:eastAsia="Times New Roman" w:hAnsi="Times New Roman" w:cs="Times New Roman"/>
          <w:i/>
          <w:sz w:val="24"/>
          <w:szCs w:val="24"/>
        </w:rPr>
        <w:t xml:space="preserve"> sau, după caz, subvenţii de la bugetul local, a costurilor de operare şi a investiţiilor pentru înfiinţarea, reabilitarea şi dezvoltarea sistemelor de salubrizare;</w:t>
      </w:r>
    </w:p>
    <w:p w:rsidR="00E11008" w:rsidRPr="003172A6" w:rsidRDefault="00E11008" w:rsidP="00E11008">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i/>
          <w:sz w:val="24"/>
          <w:szCs w:val="24"/>
        </w:rPr>
        <w:t xml:space="preserve">b) menţinerea echilibrului contractual. </w:t>
      </w:r>
    </w:p>
    <w:p w:rsidR="00E11008" w:rsidRPr="003172A6" w:rsidRDefault="00E11008" w:rsidP="00E11008">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i/>
          <w:sz w:val="24"/>
          <w:szCs w:val="24"/>
        </w:rPr>
        <w:t>Art. 26 (1) În funcţie de natura activităţilor prestate, atât în cazul gestiunii directe, cât şi în cazul gestiunii delegate, pentru asigurarea finanţării serviciului de salubrizare, utilizatorii achită contravaloarea serviciului de salubrizare prin:</w:t>
      </w:r>
    </w:p>
    <w:p w:rsidR="00E11008" w:rsidRPr="003172A6" w:rsidRDefault="00E11008" w:rsidP="00E11008">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i/>
          <w:sz w:val="24"/>
          <w:szCs w:val="24"/>
        </w:rPr>
        <w:t>(...)c</w:t>
      </w:r>
      <w:r w:rsidRPr="003172A6">
        <w:rPr>
          <w:rFonts w:ascii="Times New Roman" w:eastAsia="Times New Roman" w:hAnsi="Times New Roman" w:cs="Times New Roman"/>
          <w:b/>
          <w:i/>
          <w:sz w:val="24"/>
          <w:szCs w:val="24"/>
        </w:rPr>
        <w:t>) taxe speciale</w:t>
      </w:r>
      <w:r w:rsidRPr="003172A6">
        <w:rPr>
          <w:rFonts w:ascii="Times New Roman" w:eastAsia="Times New Roman" w:hAnsi="Times New Roman" w:cs="Times New Roman"/>
          <w:i/>
          <w:sz w:val="24"/>
          <w:szCs w:val="24"/>
        </w:rPr>
        <w:t>, în cazul prestaţiilor de care beneficiază individual fără contract.</w:t>
      </w:r>
    </w:p>
    <w:p w:rsidR="00E11008" w:rsidRPr="003172A6" w:rsidRDefault="00E11008" w:rsidP="00E11008">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b/>
          <w:i/>
          <w:sz w:val="24"/>
          <w:szCs w:val="24"/>
        </w:rPr>
        <w:t xml:space="preserve">(3) Autorităţile administraţiei publice locale au obligaţia să instituie taxe speciale, conform prevederilor alin. (1) lit. c), şi să deconteze lunar operatorilor, direct din bugetul local, contravaloarea prestaţiei efectuate la utilizatorii fără contract. </w:t>
      </w:r>
    </w:p>
    <w:p w:rsidR="00E11008" w:rsidRPr="003172A6" w:rsidRDefault="00E11008" w:rsidP="00E11008">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i/>
          <w:sz w:val="24"/>
          <w:szCs w:val="24"/>
        </w:rPr>
        <w:t>(...)</w:t>
      </w:r>
    </w:p>
    <w:p w:rsidR="00E11008" w:rsidRPr="003172A6" w:rsidRDefault="00E11008" w:rsidP="00E11008">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i/>
          <w:sz w:val="24"/>
          <w:szCs w:val="24"/>
        </w:rPr>
        <w:t>(5) Cuantumul şi regimul tarifelor şi taxelor speciale ofertate/aprobate se stabilesc, se ajustează sau se modifică de către autorităţile administraţiei publice locale, în baza fişelor de fundamentare pe elemente de cheltuieli, întocmite de către operatori în conformitate cu normele metodologice de stabilire, ajustare sau modificare a tarifelor pentru activităţile specifice serviciului de salubrizare a localităţilor, elaborate de către A.N.R.S.C.</w:t>
      </w:r>
    </w:p>
    <w:p w:rsidR="00E11008" w:rsidRPr="003172A6" w:rsidRDefault="00E11008" w:rsidP="00E11008">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i/>
          <w:sz w:val="24"/>
          <w:szCs w:val="24"/>
        </w:rPr>
        <w:t>(6) În cazul operatorilor care au încheiate contracte de delegare a gestiunii pentru care tarifele ofertate nu au avut la bază o fişă de fundamentare pe elemente de cheltuieli, prima ajustare a tarifelor se va face pe baza fişei de fundamentare, întocmită de către operator, având în vedere cheltuielile realizate în ultimele 12 luni, anterioare propunerii. Nivelul tarifului rezultat nu va depăşi nivelul tarifului actual, ajustat cu indicele de creştere a parametrului de ajustare.</w:t>
      </w:r>
    </w:p>
    <w:p w:rsidR="00E11008" w:rsidRPr="003172A6" w:rsidRDefault="00E11008" w:rsidP="00E11008">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i/>
          <w:sz w:val="24"/>
          <w:szCs w:val="24"/>
        </w:rPr>
        <w:t>(7) Ajustarea ori modificarea ulterioară a tarifelor/taxelor prevăzute la alin. (6) se face de către autorităţile administraţiei publice locale, la solicitarea operatorilor, cu respectarea normelor metodologice elaborate de A.N.R.S.C.</w:t>
      </w:r>
    </w:p>
    <w:p w:rsidR="00E11008" w:rsidRPr="003172A6" w:rsidRDefault="00E11008" w:rsidP="00E11008">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i/>
          <w:sz w:val="24"/>
          <w:szCs w:val="24"/>
        </w:rPr>
        <w:t>(8) Structura şi nivelul tarifelor şi taxelor speciale vor fi stabilite astfel încât:</w:t>
      </w:r>
    </w:p>
    <w:p w:rsidR="00E11008" w:rsidRPr="003172A6" w:rsidRDefault="00E11008" w:rsidP="00E11008">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i/>
          <w:sz w:val="24"/>
          <w:szCs w:val="24"/>
        </w:rPr>
        <w:t>a) să acopere costul efectiv al prestării serviciului de salubrizare;</w:t>
      </w:r>
    </w:p>
    <w:p w:rsidR="00E11008" w:rsidRPr="003172A6" w:rsidRDefault="00E11008" w:rsidP="00E11008">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i/>
          <w:sz w:val="24"/>
          <w:szCs w:val="24"/>
        </w:rPr>
        <w:t>b) să acopere cel puţin sumele investite şi cheltuielile curente de întreţinere şi exploatare a serviciului de salubrizare;</w:t>
      </w:r>
    </w:p>
    <w:p w:rsidR="00E11008" w:rsidRPr="003172A6" w:rsidRDefault="00E11008" w:rsidP="00E11008">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i/>
          <w:sz w:val="24"/>
          <w:szCs w:val="24"/>
        </w:rPr>
        <w:t>c) să încurajeze investiţiile de capital;</w:t>
      </w:r>
    </w:p>
    <w:p w:rsidR="00E11008" w:rsidRPr="003172A6" w:rsidRDefault="00E11008" w:rsidP="00E11008">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i/>
          <w:sz w:val="24"/>
          <w:szCs w:val="24"/>
        </w:rPr>
        <w:t>d) să respecte şi să asigure autonomia financiară a operatorului.”</w:t>
      </w:r>
    </w:p>
    <w:p w:rsidR="00E11008" w:rsidRPr="003172A6" w:rsidRDefault="00E11008" w:rsidP="00E11008">
      <w:pPr>
        <w:spacing w:after="0" w:line="240" w:lineRule="auto"/>
        <w:jc w:val="both"/>
        <w:rPr>
          <w:rFonts w:ascii="Times New Roman" w:eastAsia="Times New Roman" w:hAnsi="Times New Roman" w:cs="Times New Roman"/>
          <w:color w:val="000000"/>
          <w:sz w:val="24"/>
          <w:szCs w:val="24"/>
        </w:rPr>
      </w:pPr>
      <w:r w:rsidRPr="003172A6">
        <w:rPr>
          <w:rFonts w:ascii="Times New Roman" w:eastAsia="Times New Roman" w:hAnsi="Times New Roman" w:cs="Times New Roman"/>
          <w:i/>
          <w:color w:val="000000"/>
          <w:sz w:val="24"/>
          <w:szCs w:val="24"/>
        </w:rPr>
        <w:t>Art. 27 (1) Aplicarea de către operatori a unor tarife sau taxe speciale mai mari decât cele stabilite şi aprobate potrivit art. 26 este interzisă.</w:t>
      </w:r>
    </w:p>
    <w:p w:rsidR="00E11008" w:rsidRDefault="00E11008" w:rsidP="00E11008">
      <w:pPr>
        <w:spacing w:after="0" w:line="240" w:lineRule="auto"/>
        <w:jc w:val="both"/>
        <w:rPr>
          <w:rFonts w:ascii="Times New Roman" w:eastAsia="Times New Roman" w:hAnsi="Times New Roman" w:cs="Times New Roman"/>
          <w:i/>
          <w:sz w:val="24"/>
          <w:szCs w:val="24"/>
        </w:rPr>
      </w:pPr>
      <w:r w:rsidRPr="003172A6">
        <w:rPr>
          <w:rFonts w:ascii="Times New Roman" w:eastAsia="Times New Roman" w:hAnsi="Times New Roman" w:cs="Times New Roman"/>
          <w:i/>
          <w:sz w:val="24"/>
          <w:szCs w:val="24"/>
        </w:rPr>
        <w:t>(2) Tarifele aprobate trebuie să conducă la atingerea următoarelor obiective:</w:t>
      </w:r>
    </w:p>
    <w:p w:rsidR="00C7358F" w:rsidRDefault="00C7358F" w:rsidP="00E11008">
      <w:pPr>
        <w:spacing w:after="0" w:line="240" w:lineRule="auto"/>
        <w:jc w:val="both"/>
        <w:rPr>
          <w:rFonts w:ascii="Times New Roman" w:eastAsia="Times New Roman" w:hAnsi="Times New Roman" w:cs="Times New Roman"/>
          <w:i/>
          <w:sz w:val="24"/>
          <w:szCs w:val="24"/>
        </w:rPr>
      </w:pPr>
    </w:p>
    <w:p w:rsidR="00B7203C" w:rsidRDefault="00B7203C" w:rsidP="00E11008">
      <w:pPr>
        <w:spacing w:after="0" w:line="240" w:lineRule="auto"/>
        <w:jc w:val="both"/>
        <w:rPr>
          <w:rFonts w:ascii="Times New Roman" w:eastAsia="Times New Roman" w:hAnsi="Times New Roman" w:cs="Times New Roman"/>
          <w:i/>
          <w:sz w:val="24"/>
          <w:szCs w:val="24"/>
        </w:rPr>
      </w:pPr>
    </w:p>
    <w:p w:rsidR="00B7203C" w:rsidRPr="003172A6" w:rsidRDefault="00B7203C" w:rsidP="00E11008">
      <w:pPr>
        <w:spacing w:after="0" w:line="240" w:lineRule="auto"/>
        <w:jc w:val="both"/>
        <w:rPr>
          <w:rFonts w:ascii="Times New Roman" w:eastAsia="Times New Roman" w:hAnsi="Times New Roman" w:cs="Times New Roman"/>
          <w:sz w:val="24"/>
          <w:szCs w:val="24"/>
        </w:rPr>
      </w:pPr>
    </w:p>
    <w:p w:rsidR="00E11008" w:rsidRPr="003172A6" w:rsidRDefault="00E11008" w:rsidP="00E11008">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i/>
          <w:sz w:val="24"/>
          <w:szCs w:val="24"/>
        </w:rPr>
        <w:t>a) asigurarea prestării serviciului de salubrizare la nivelurile de calitate şi indicatorii de performanţă stabiliţi de către autorităţile administraţiei publice locale sau, după caz, de asociaţiile de dezvoltare intercomunitară prin caietul de sarcini, regulamentul serviciului şi prin contractele de delegare a gestiunii;</w:t>
      </w:r>
    </w:p>
    <w:p w:rsidR="00E11008" w:rsidRPr="003172A6" w:rsidRDefault="00E11008" w:rsidP="00E11008">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i/>
          <w:sz w:val="24"/>
          <w:szCs w:val="24"/>
        </w:rPr>
        <w:t>b) realizarea unui raport calitate cost cât mai bun pentru serviciul de salubrizare prestat pe perioada angajată şi asigurarea unui echilibru între riscurile şi beneficiile asumate de părţile contractante;</w:t>
      </w:r>
    </w:p>
    <w:p w:rsidR="00E11008" w:rsidRPr="003172A6" w:rsidRDefault="00E11008" w:rsidP="00E11008">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i/>
          <w:sz w:val="24"/>
          <w:szCs w:val="24"/>
        </w:rPr>
        <w:t>c) asigurarea funcţionării eficiente a serviciului de salubrizare şi a exploatării bunurilor aparţinând domeniului public şi privat al unităţilor administrativ-teritoriale, afectate serviciului de salubrizare, precum şi asigurarea protecţiei mediului.”</w:t>
      </w:r>
    </w:p>
    <w:p w:rsidR="00E11008" w:rsidRPr="003172A6" w:rsidRDefault="00E11008" w:rsidP="00E11008">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sz w:val="24"/>
          <w:szCs w:val="24"/>
        </w:rPr>
        <w:t>- Legii nr. 211/2011, art. 17 alin. (1), lit. e), f) g) și h):</w:t>
      </w:r>
    </w:p>
    <w:p w:rsidR="00E11008" w:rsidRPr="003172A6" w:rsidRDefault="00E11008" w:rsidP="00E11008">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sz w:val="24"/>
          <w:szCs w:val="24"/>
        </w:rPr>
        <w:t>„</w:t>
      </w:r>
      <w:r w:rsidRPr="003172A6">
        <w:rPr>
          <w:rFonts w:ascii="Times New Roman" w:eastAsia="Times New Roman" w:hAnsi="Times New Roman" w:cs="Times New Roman"/>
          <w:i/>
          <w:sz w:val="24"/>
          <w:szCs w:val="24"/>
        </w:rPr>
        <w:t xml:space="preserve">(1) Autorităţile administraţiei publice locale ale unităţilor administrativ-teritoriale sau, după caz, subdiviziunile administrativ-teritoriale ale municipiilor, respectiv asociaţiile de dezvoltare intercomunitară ale acestora, au următoarele obligaţii: (...) </w:t>
      </w:r>
    </w:p>
    <w:p w:rsidR="00E11008" w:rsidRPr="003172A6" w:rsidRDefault="00E11008" w:rsidP="00E11008">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i/>
          <w:sz w:val="24"/>
          <w:szCs w:val="24"/>
        </w:rPr>
        <w:t>e) să implementeze, începând cu data de 1 ianuarie 2019, dar nu mai târziu de data de 30 iunie 2019, cu respectarea prevederilor Ordonanţei Guvernului nr. 21/1992 privind protecţia consumatorilor, republicată, cu modificările şi completările ulterioare, instrumentul Economic «plăteşte pentru cât arunci», bazat pe cel puţin unul dintre următoarele elemente:</w:t>
      </w:r>
    </w:p>
    <w:p w:rsidR="00E11008" w:rsidRPr="003172A6" w:rsidRDefault="00E11008" w:rsidP="00E11008">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i/>
          <w:sz w:val="24"/>
          <w:szCs w:val="24"/>
        </w:rPr>
        <w:t>(i) volum;</w:t>
      </w:r>
    </w:p>
    <w:p w:rsidR="00E11008" w:rsidRPr="003172A6" w:rsidRDefault="00E11008" w:rsidP="00E11008">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i/>
          <w:sz w:val="24"/>
          <w:szCs w:val="24"/>
        </w:rPr>
        <w:t>(ii) frecvenţă de colectare;</w:t>
      </w:r>
    </w:p>
    <w:p w:rsidR="00E11008" w:rsidRPr="003172A6" w:rsidRDefault="00E11008" w:rsidP="00E11008">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i/>
          <w:sz w:val="24"/>
          <w:szCs w:val="24"/>
        </w:rPr>
        <w:t>(iii) greutate;</w:t>
      </w:r>
    </w:p>
    <w:p w:rsidR="00E11008" w:rsidRPr="003172A6" w:rsidRDefault="00E11008" w:rsidP="00E11008">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i/>
          <w:sz w:val="24"/>
          <w:szCs w:val="24"/>
        </w:rPr>
        <w:t>(iv) saci de colectare personalizaţi;</w:t>
      </w:r>
    </w:p>
    <w:p w:rsidR="00E11008" w:rsidRPr="003172A6" w:rsidRDefault="00E11008" w:rsidP="00E11008">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i/>
          <w:sz w:val="24"/>
          <w:szCs w:val="24"/>
        </w:rPr>
        <w:t>f) să stabilească şi să aprobe, începând cu data de 1 ianuarie 2019, dar nu mai târziu de data de 30 iunie 2019, pentru beneficiarii serviciului de salubrizare tarife distincte pentru gestionarea deşeurilor prevăzute la lit. a), respectiv pentru gestionarea deşeurilor, altele decât cele prevăzute la lit. a) şi sancţiunile aplicabile în cazul în care beneficiarul serviciului nu separă în mod corespunzător cele două fluxuri de deşeuri;</w:t>
      </w:r>
    </w:p>
    <w:p w:rsidR="00E11008" w:rsidRPr="003172A6" w:rsidRDefault="00E11008" w:rsidP="00E11008">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i/>
          <w:sz w:val="24"/>
          <w:szCs w:val="24"/>
        </w:rPr>
        <w:t>g) să includă, începând cu data de 1 ianuarie 2019, în tarifele prevăzute la lit. f) pentru gestionarea deşeurilor prevăzute la lit. a) Contribuţia pentru Economia circulară prevăzută în Ordonanţa de urgenţă a Guvernului nr. 196/2005 privind Fondul pentru mediu, aprobată cu modificări şi completări prin Legea nr. 105/2006, cu modificările şi completările ulterioare, numai pentru deşeurile destinate a fi eliminate prin depozitare rezultate din aplicarea indicatorilor de performanţă prevăzuţi în contracte;</w:t>
      </w:r>
    </w:p>
    <w:p w:rsidR="00E11008" w:rsidRPr="003172A6" w:rsidRDefault="00E11008" w:rsidP="00E11008">
      <w:pPr>
        <w:spacing w:after="0" w:line="240" w:lineRule="auto"/>
        <w:jc w:val="both"/>
        <w:rPr>
          <w:rFonts w:ascii="Times New Roman" w:eastAsia="Times New Roman" w:hAnsi="Times New Roman" w:cs="Times New Roman"/>
          <w:sz w:val="24"/>
          <w:szCs w:val="24"/>
        </w:rPr>
      </w:pPr>
      <w:bookmarkStart w:id="0" w:name="_gjdgxs" w:colFirst="0" w:colLast="0"/>
      <w:bookmarkEnd w:id="0"/>
      <w:r w:rsidRPr="003172A6">
        <w:rPr>
          <w:rFonts w:ascii="Times New Roman" w:eastAsia="Times New Roman" w:hAnsi="Times New Roman" w:cs="Times New Roman"/>
          <w:i/>
          <w:sz w:val="24"/>
          <w:szCs w:val="24"/>
        </w:rPr>
        <w:t>h) să includă, începând cu data de 1 ianuarie 2019, în tarifele prevăzute la lit. f) pentru gestionarea deşeurilor, altele decât cele prevăzute la lit. a), contribuţia pentru Economia circulară prevăzută în Ordonanţa de Urgenţă a Guvernului nr. 196/2005 privind Fondul pentru mediu, aprobată cu modificări şi completări prin Legea nr. 105/2006, cu modificările şi completările ulterioare, pentru deşeurile destinate a fi eliminate prin depozitare;</w:t>
      </w:r>
      <w:r w:rsidRPr="003172A6">
        <w:rPr>
          <w:rFonts w:ascii="Times New Roman" w:eastAsia="Times New Roman" w:hAnsi="Times New Roman" w:cs="Times New Roman"/>
          <w:sz w:val="24"/>
          <w:szCs w:val="24"/>
        </w:rPr>
        <w:t>”</w:t>
      </w:r>
    </w:p>
    <w:p w:rsidR="00E11008" w:rsidRPr="00221892" w:rsidRDefault="00E11008" w:rsidP="00E11008">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sz w:val="24"/>
          <w:szCs w:val="24"/>
        </w:rPr>
        <w:t xml:space="preserve">și </w:t>
      </w:r>
      <w:r w:rsidRPr="003172A6">
        <w:rPr>
          <w:rFonts w:ascii="Times New Roman" w:eastAsia="Times New Roman" w:hAnsi="Times New Roman" w:cs="Times New Roman"/>
          <w:i/>
          <w:sz w:val="24"/>
          <w:szCs w:val="24"/>
        </w:rPr>
        <w:t>Art. 21: „(1) În conformitate cu principiul "poluatorul plăteşte", costurile operaţiunilor de gestionare a deşeurilor se suportă de către producătorul de deşeuri sau, după caz, de deţinătorul actual ori anterior al deşeurilor.”</w:t>
      </w:r>
    </w:p>
    <w:p w:rsidR="00E11008" w:rsidRPr="00221892" w:rsidRDefault="00E11008" w:rsidP="00E11008">
      <w:pPr>
        <w:pStyle w:val="Heading2"/>
        <w:keepNext w:val="0"/>
        <w:keepLines w:val="0"/>
        <w:widowControl w:val="0"/>
        <w:numPr>
          <w:ilvl w:val="0"/>
          <w:numId w:val="38"/>
        </w:numPr>
        <w:tabs>
          <w:tab w:val="left" w:pos="361"/>
        </w:tabs>
        <w:spacing w:before="0" w:line="240" w:lineRule="auto"/>
        <w:rPr>
          <w:rFonts w:ascii="Times New Roman" w:hAnsi="Times New Roman" w:cs="Times New Roman"/>
          <w:b w:val="0"/>
        </w:rPr>
      </w:pPr>
      <w:r w:rsidRPr="003172A6">
        <w:rPr>
          <w:rFonts w:ascii="Times New Roman" w:hAnsi="Times New Roman" w:cs="Times New Roman"/>
        </w:rPr>
        <w:t>MODALITĂȚI DE STABILIRE A TAXEI SPECIALE DE SALUBRIZARE</w:t>
      </w:r>
    </w:p>
    <w:p w:rsidR="00B7203C" w:rsidRPr="003172A6" w:rsidRDefault="00221892" w:rsidP="00E11008">
      <w:pPr>
        <w:widowControl w:val="0"/>
        <w:pBdr>
          <w:top w:val="nil"/>
          <w:left w:val="nil"/>
          <w:bottom w:val="nil"/>
          <w:right w:val="nil"/>
          <w:between w:val="nil"/>
        </w:pBdr>
        <w:tabs>
          <w:tab w:val="left" w:pos="7693"/>
        </w:tabs>
        <w:spacing w:after="0" w:line="240" w:lineRule="auto"/>
        <w:ind w:right="294"/>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sidR="00E11008" w:rsidRPr="003172A6">
        <w:rPr>
          <w:rFonts w:ascii="Times New Roman" w:eastAsia="Times New Roman" w:hAnsi="Times New Roman" w:cs="Times New Roman"/>
          <w:b/>
          <w:color w:val="000000"/>
          <w:sz w:val="24"/>
          <w:szCs w:val="24"/>
        </w:rPr>
        <w:t>Art. 3.</w:t>
      </w:r>
      <w:r w:rsidR="00E11008" w:rsidRPr="003172A6">
        <w:rPr>
          <w:rFonts w:ascii="Times New Roman" w:eastAsia="Times New Roman" w:hAnsi="Times New Roman" w:cs="Times New Roman"/>
          <w:color w:val="000000"/>
          <w:sz w:val="24"/>
          <w:szCs w:val="24"/>
        </w:rPr>
        <w:t>Pe teritoriul administrativ al localității Uileacu de Beius, se instituie taxa specială de salubrizare pentru asigurarea următoarelor activități ale serviciului de salubrizare</w:t>
      </w:r>
      <w:r w:rsidR="00C7358F">
        <w:rPr>
          <w:rFonts w:ascii="Times New Roman" w:eastAsia="Times New Roman" w:hAnsi="Times New Roman" w:cs="Times New Roman"/>
          <w:color w:val="000000"/>
          <w:sz w:val="24"/>
          <w:szCs w:val="24"/>
        </w:rPr>
        <w:t xml:space="preserve"> </w:t>
      </w:r>
      <w:r w:rsidR="00E11008" w:rsidRPr="003172A6">
        <w:rPr>
          <w:rFonts w:ascii="Times New Roman" w:eastAsia="Times New Roman" w:hAnsi="Times New Roman" w:cs="Times New Roman"/>
          <w:color w:val="000000"/>
          <w:sz w:val="24"/>
          <w:szCs w:val="24"/>
        </w:rPr>
        <w:t>:</w:t>
      </w:r>
    </w:p>
    <w:p w:rsidR="00221892" w:rsidRPr="00221892" w:rsidRDefault="00E11008" w:rsidP="00E11008">
      <w:pPr>
        <w:widowControl w:val="0"/>
        <w:numPr>
          <w:ilvl w:val="2"/>
          <w:numId w:val="40"/>
        </w:numPr>
        <w:pBdr>
          <w:top w:val="nil"/>
          <w:left w:val="nil"/>
          <w:bottom w:val="nil"/>
          <w:right w:val="nil"/>
          <w:between w:val="nil"/>
        </w:pBdr>
        <w:tabs>
          <w:tab w:val="left" w:pos="1333"/>
        </w:tabs>
        <w:spacing w:after="0" w:line="240" w:lineRule="auto"/>
        <w:ind w:right="299" w:hanging="360"/>
        <w:jc w:val="both"/>
        <w:rPr>
          <w:rFonts w:ascii="Times New Roman" w:hAnsi="Times New Roman" w:cs="Times New Roman"/>
        </w:rPr>
      </w:pPr>
      <w:r w:rsidRPr="004F13A4">
        <w:rPr>
          <w:rFonts w:ascii="Times New Roman" w:eastAsia="Times New Roman" w:hAnsi="Times New Roman" w:cs="Times New Roman"/>
          <w:sz w:val="24"/>
          <w:szCs w:val="24"/>
        </w:rPr>
        <w:t xml:space="preserve">colectarea  separată şi  transportul separat al deşeurilor similare deșeurilor municipale, </w:t>
      </w:r>
    </w:p>
    <w:p w:rsidR="00E11008" w:rsidRPr="00C7358F" w:rsidRDefault="00E11008" w:rsidP="00221892">
      <w:pPr>
        <w:widowControl w:val="0"/>
        <w:pBdr>
          <w:top w:val="nil"/>
          <w:left w:val="nil"/>
          <w:bottom w:val="nil"/>
          <w:right w:val="nil"/>
          <w:between w:val="nil"/>
        </w:pBdr>
        <w:tabs>
          <w:tab w:val="left" w:pos="1333"/>
        </w:tabs>
        <w:spacing w:after="0" w:line="240" w:lineRule="auto"/>
        <w:ind w:right="299"/>
        <w:jc w:val="both"/>
        <w:rPr>
          <w:rFonts w:ascii="Times New Roman" w:hAnsi="Times New Roman" w:cs="Times New Roman"/>
        </w:rPr>
      </w:pPr>
      <w:r w:rsidRPr="004F13A4">
        <w:rPr>
          <w:rFonts w:ascii="Times New Roman" w:eastAsia="Times New Roman" w:hAnsi="Times New Roman" w:cs="Times New Roman"/>
          <w:sz w:val="24"/>
          <w:szCs w:val="24"/>
        </w:rPr>
        <w:t xml:space="preserve"> inclusiv  ale  deşeurilor  toxice periculoase din deşeurile menajere, cu excepţia celor cu regim special;</w:t>
      </w:r>
    </w:p>
    <w:p w:rsidR="00221892" w:rsidRDefault="00E11008" w:rsidP="00E11008">
      <w:pPr>
        <w:spacing w:after="0" w:line="240" w:lineRule="auto"/>
        <w:ind w:firstLine="708"/>
        <w:jc w:val="both"/>
        <w:rPr>
          <w:rFonts w:ascii="Times New Roman" w:eastAsia="Times New Roman" w:hAnsi="Times New Roman" w:cs="Times New Roman"/>
          <w:sz w:val="24"/>
          <w:szCs w:val="24"/>
        </w:rPr>
      </w:pPr>
      <w:r w:rsidRPr="003172A6">
        <w:rPr>
          <w:rFonts w:ascii="Times New Roman" w:eastAsia="Times New Roman" w:hAnsi="Times New Roman" w:cs="Times New Roman"/>
          <w:b/>
          <w:sz w:val="24"/>
          <w:szCs w:val="24"/>
        </w:rPr>
        <w:t>Art.  4(1).</w:t>
      </w:r>
      <w:r w:rsidRPr="003172A6">
        <w:rPr>
          <w:rFonts w:ascii="Times New Roman" w:eastAsia="Times New Roman" w:hAnsi="Times New Roman" w:cs="Times New Roman"/>
          <w:sz w:val="24"/>
          <w:szCs w:val="24"/>
        </w:rPr>
        <w:t>Taxa specială de salubrizare este datorată şi se plăteşte de către beneficiarii serviciului public de salubrizare</w:t>
      </w:r>
      <w:r w:rsidRPr="003172A6">
        <w:rPr>
          <w:rFonts w:ascii="Times New Roman" w:hAnsi="Times New Roman" w:cs="Times New Roman"/>
        </w:rPr>
        <w:t xml:space="preserve">, </w:t>
      </w:r>
      <w:r w:rsidRPr="003172A6">
        <w:rPr>
          <w:rFonts w:ascii="Times New Roman" w:eastAsia="Times New Roman" w:hAnsi="Times New Roman" w:cs="Times New Roman"/>
          <w:sz w:val="24"/>
          <w:szCs w:val="24"/>
        </w:rPr>
        <w:t>proprietari ai imobilelor situate pe teritoriul unității administrativ-teritoriale</w:t>
      </w:r>
      <w:r w:rsidRPr="003172A6">
        <w:rPr>
          <w:rFonts w:ascii="Times New Roman" w:eastAsia="Times New Roman" w:hAnsi="Times New Roman" w:cs="Times New Roman"/>
          <w:color w:val="000000"/>
          <w:sz w:val="24"/>
          <w:szCs w:val="24"/>
        </w:rPr>
        <w:t xml:space="preserve"> Uileacu de</w:t>
      </w:r>
      <w:r w:rsidRPr="003172A6">
        <w:rPr>
          <w:rFonts w:ascii="Times New Roman" w:eastAsia="Times New Roman" w:hAnsi="Times New Roman" w:cs="Times New Roman"/>
          <w:sz w:val="24"/>
          <w:szCs w:val="24"/>
        </w:rPr>
        <w:t xml:space="preserve"> </w:t>
      </w:r>
    </w:p>
    <w:p w:rsidR="00221892" w:rsidRDefault="00221892" w:rsidP="00221892">
      <w:pPr>
        <w:spacing w:after="0" w:line="240" w:lineRule="auto"/>
        <w:jc w:val="both"/>
        <w:rPr>
          <w:rFonts w:ascii="Times New Roman" w:eastAsia="Times New Roman" w:hAnsi="Times New Roman" w:cs="Times New Roman"/>
          <w:sz w:val="24"/>
          <w:szCs w:val="24"/>
        </w:rPr>
      </w:pPr>
    </w:p>
    <w:p w:rsidR="00221892" w:rsidRDefault="00221892" w:rsidP="00221892">
      <w:pPr>
        <w:spacing w:after="0" w:line="240" w:lineRule="auto"/>
        <w:jc w:val="both"/>
        <w:rPr>
          <w:rFonts w:ascii="Times New Roman" w:eastAsia="Times New Roman" w:hAnsi="Times New Roman" w:cs="Times New Roman"/>
          <w:sz w:val="24"/>
          <w:szCs w:val="24"/>
        </w:rPr>
      </w:pPr>
    </w:p>
    <w:p w:rsidR="00E11008" w:rsidRPr="003172A6" w:rsidRDefault="00E11008" w:rsidP="00221892">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sz w:val="24"/>
          <w:szCs w:val="24"/>
        </w:rPr>
        <w:t xml:space="preserve">Beius, care nu au încheiat contract în acest sens cu S.C. AVE BIHOR S.R.L., de la data de </w:t>
      </w:r>
      <w:r w:rsidRPr="00221892">
        <w:rPr>
          <w:rFonts w:ascii="Times New Roman" w:eastAsia="Times New Roman" w:hAnsi="Times New Roman" w:cs="Times New Roman"/>
          <w:color w:val="00B050"/>
          <w:sz w:val="24"/>
          <w:szCs w:val="24"/>
        </w:rPr>
        <w:t>1 ianuarie 2021</w:t>
      </w:r>
      <w:r w:rsidRPr="003172A6">
        <w:rPr>
          <w:rFonts w:ascii="Times New Roman" w:eastAsia="Times New Roman" w:hAnsi="Times New Roman" w:cs="Times New Roman"/>
          <w:sz w:val="24"/>
          <w:szCs w:val="24"/>
        </w:rPr>
        <w:t>, respectiv:</w:t>
      </w:r>
    </w:p>
    <w:p w:rsidR="00E11008" w:rsidRPr="003172A6" w:rsidRDefault="00E11008" w:rsidP="00E11008">
      <w:pPr>
        <w:spacing w:after="0" w:line="240" w:lineRule="auto"/>
        <w:jc w:val="both"/>
        <w:rPr>
          <w:rFonts w:ascii="Times New Roman" w:eastAsia="Times New Roman" w:hAnsi="Times New Roman" w:cs="Times New Roman"/>
          <w:color w:val="FF0000"/>
          <w:sz w:val="24"/>
          <w:szCs w:val="24"/>
        </w:rPr>
      </w:pPr>
      <w:r w:rsidRPr="003172A6">
        <w:rPr>
          <w:rFonts w:ascii="Times New Roman" w:eastAsia="Times New Roman" w:hAnsi="Times New Roman" w:cs="Times New Roman"/>
          <w:sz w:val="24"/>
          <w:szCs w:val="24"/>
        </w:rPr>
        <w:t>- utilizatorii casnici care locuiesc într-un imobil şi au calitatea de proprietar sau chiriaş al imobilului, proprietate a unei persoane fizice sau juridice,</w:t>
      </w:r>
    </w:p>
    <w:p w:rsidR="00E11008" w:rsidRPr="004F13A4" w:rsidRDefault="00E11008" w:rsidP="00E11008">
      <w:pPr>
        <w:spacing w:after="0" w:line="240" w:lineRule="auto"/>
        <w:jc w:val="both"/>
        <w:rPr>
          <w:rFonts w:ascii="Times New Roman" w:eastAsia="Times New Roman" w:hAnsi="Times New Roman" w:cs="Times New Roman"/>
          <w:sz w:val="24"/>
          <w:szCs w:val="24"/>
        </w:rPr>
      </w:pPr>
      <w:r w:rsidRPr="004F13A4">
        <w:rPr>
          <w:rFonts w:ascii="Times New Roman" w:eastAsia="Times New Roman" w:hAnsi="Times New Roman" w:cs="Times New Roman"/>
          <w:sz w:val="24"/>
          <w:szCs w:val="24"/>
        </w:rPr>
        <w:t>- utilizatorii non-casnici, care au sediul social/punctul de lucru și desfăşoară activitate, în clădirile ce le deţin în proprietate/chirie/folosință/administrare, pe teritoriul localității Uileacu de Beiuș.</w:t>
      </w:r>
    </w:p>
    <w:p w:rsidR="00E11008" w:rsidRPr="003172A6" w:rsidRDefault="00E11008" w:rsidP="00E11008">
      <w:pPr>
        <w:spacing w:after="0" w:line="240" w:lineRule="auto"/>
        <w:ind w:firstLine="993"/>
        <w:jc w:val="both"/>
        <w:rPr>
          <w:rFonts w:ascii="Times New Roman" w:eastAsia="Times New Roman" w:hAnsi="Times New Roman" w:cs="Times New Roman"/>
          <w:sz w:val="24"/>
          <w:szCs w:val="24"/>
        </w:rPr>
      </w:pPr>
      <w:r w:rsidRPr="003172A6">
        <w:rPr>
          <w:rFonts w:ascii="Times New Roman" w:eastAsia="Times New Roman" w:hAnsi="Times New Roman" w:cs="Times New Roman"/>
          <w:sz w:val="24"/>
          <w:szCs w:val="24"/>
        </w:rPr>
        <w:t>(</w:t>
      </w:r>
      <w:r w:rsidRPr="003172A6">
        <w:rPr>
          <w:rFonts w:ascii="Times New Roman" w:eastAsia="Times New Roman" w:hAnsi="Times New Roman" w:cs="Times New Roman"/>
          <w:b/>
          <w:sz w:val="24"/>
          <w:szCs w:val="24"/>
        </w:rPr>
        <w:t>2</w:t>
      </w:r>
      <w:r w:rsidRPr="003172A6">
        <w:rPr>
          <w:rFonts w:ascii="Times New Roman" w:eastAsia="Times New Roman" w:hAnsi="Times New Roman" w:cs="Times New Roman"/>
          <w:sz w:val="24"/>
          <w:szCs w:val="24"/>
        </w:rPr>
        <w:t>) Prin excepție de la prevederile alin.(1), în cazul imobilelor proprietate publică sau privată ale statului ori ale unității administrativ-teritoriale, concesionate, închiriate, date în administrare ori în folosință, după caz, taxa specială de salubrizare reprezinta sarcina fiscală a concesionarilor, locatarilor, titularilor dreptului de administrare sau de folosință, după caz. În cazul în care concesionarii, locatarii, titularii dreptului de administrare sau de folosință, persoane de drept public, transmit ulterior altor persoane dreptul de concesiune, închiriere, administrare sau folosință a imobilului respectiv, taxa specială de salubrizare va fi datorată de către prima entitate care nu este de drept public, care a primit dreptul de concesiune, închiriere, administrare sau folosință.</w:t>
      </w:r>
    </w:p>
    <w:p w:rsidR="00E11008" w:rsidRPr="003172A6" w:rsidRDefault="00E11008" w:rsidP="00E11008">
      <w:pPr>
        <w:spacing w:after="0" w:line="240" w:lineRule="auto"/>
        <w:ind w:left="708" w:firstLine="285"/>
        <w:jc w:val="both"/>
        <w:rPr>
          <w:rFonts w:ascii="Times New Roman" w:eastAsia="Times New Roman" w:hAnsi="Times New Roman" w:cs="Times New Roman"/>
          <w:sz w:val="24"/>
          <w:szCs w:val="24"/>
        </w:rPr>
      </w:pPr>
      <w:r w:rsidRPr="003172A6">
        <w:rPr>
          <w:rFonts w:ascii="Times New Roman" w:eastAsia="Times New Roman" w:hAnsi="Times New Roman" w:cs="Times New Roman"/>
          <w:sz w:val="24"/>
          <w:szCs w:val="24"/>
        </w:rPr>
        <w:t>(</w:t>
      </w:r>
      <w:r w:rsidRPr="003172A6">
        <w:rPr>
          <w:rFonts w:ascii="Times New Roman" w:eastAsia="Times New Roman" w:hAnsi="Times New Roman" w:cs="Times New Roman"/>
          <w:b/>
          <w:sz w:val="24"/>
          <w:szCs w:val="24"/>
        </w:rPr>
        <w:t>3</w:t>
      </w:r>
      <w:r w:rsidRPr="003172A6">
        <w:rPr>
          <w:rFonts w:ascii="Times New Roman" w:eastAsia="Times New Roman" w:hAnsi="Times New Roman" w:cs="Times New Roman"/>
          <w:sz w:val="24"/>
          <w:szCs w:val="24"/>
        </w:rPr>
        <w:t>) Prin excepție de la prevederile alin.(1), în cazul imobilelor deținute în proprietate</w:t>
      </w:r>
    </w:p>
    <w:p w:rsidR="00E11008" w:rsidRPr="003172A6" w:rsidRDefault="00E11008" w:rsidP="00E11008">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sz w:val="24"/>
          <w:szCs w:val="24"/>
        </w:rPr>
        <w:t>de către entități aflate sub incidența Legii nr. 85/2014 privind procedurile de prevenire a insolvenței și de insolvență sau, după caz, a Legii nr. 85/2006 privind procedura insolvenței, concesionate, închiriate, date în administrare ori în folosință, altor entități de drept public sau privat, taxa specială de salubrizare reprezintă sarcina fiscală a concesionarilor, locatarilor, titularilor dreptului de administrare sau de folosință.</w:t>
      </w:r>
    </w:p>
    <w:p w:rsidR="00E11008" w:rsidRPr="003172A6" w:rsidRDefault="00E11008" w:rsidP="00E11008">
      <w:pPr>
        <w:spacing w:after="0" w:line="240" w:lineRule="auto"/>
        <w:ind w:firstLine="851"/>
        <w:jc w:val="both"/>
        <w:rPr>
          <w:rFonts w:ascii="Times New Roman" w:eastAsia="Times New Roman" w:hAnsi="Times New Roman" w:cs="Times New Roman"/>
          <w:sz w:val="24"/>
          <w:szCs w:val="24"/>
        </w:rPr>
      </w:pPr>
      <w:r w:rsidRPr="003172A6">
        <w:rPr>
          <w:rFonts w:ascii="Times New Roman" w:eastAsia="Times New Roman" w:hAnsi="Times New Roman" w:cs="Times New Roman"/>
          <w:b/>
          <w:sz w:val="24"/>
          <w:szCs w:val="24"/>
        </w:rPr>
        <w:t>Art. 5.</w:t>
      </w:r>
      <w:r w:rsidRPr="003172A6">
        <w:rPr>
          <w:rFonts w:ascii="Times New Roman" w:eastAsia="Times New Roman" w:hAnsi="Times New Roman" w:cs="Times New Roman"/>
          <w:sz w:val="24"/>
          <w:szCs w:val="24"/>
        </w:rPr>
        <w:t xml:space="preserve"> Operatorul de serviciu public de salubrizare este cel cӑruia i s-a concesionat serviciul, respectiv</w:t>
      </w:r>
      <w:r w:rsidRPr="003172A6">
        <w:rPr>
          <w:rFonts w:ascii="Times New Roman" w:eastAsia="Times New Roman" w:hAnsi="Times New Roman" w:cs="Times New Roman"/>
          <w:b/>
          <w:sz w:val="24"/>
          <w:szCs w:val="24"/>
        </w:rPr>
        <w:t>S.C. AVE BIHOR S.R.L.</w:t>
      </w:r>
    </w:p>
    <w:p w:rsidR="00E11008" w:rsidRPr="003172A6" w:rsidRDefault="00E11008" w:rsidP="00E11008">
      <w:pPr>
        <w:pBdr>
          <w:top w:val="nil"/>
          <w:left w:val="nil"/>
          <w:bottom w:val="nil"/>
          <w:right w:val="nil"/>
          <w:between w:val="nil"/>
        </w:pBdr>
        <w:tabs>
          <w:tab w:val="left" w:pos="993"/>
        </w:tabs>
        <w:spacing w:after="0" w:line="240" w:lineRule="auto"/>
        <w:ind w:left="622"/>
        <w:rPr>
          <w:rFonts w:ascii="Times New Roman" w:eastAsia="Times New Roman" w:hAnsi="Times New Roman" w:cs="Times New Roman"/>
          <w:color w:val="000000"/>
          <w:sz w:val="24"/>
          <w:szCs w:val="24"/>
        </w:rPr>
      </w:pPr>
    </w:p>
    <w:p w:rsidR="00E11008" w:rsidRPr="003172A6" w:rsidRDefault="00E11008" w:rsidP="00E11008">
      <w:pPr>
        <w:numPr>
          <w:ilvl w:val="0"/>
          <w:numId w:val="38"/>
        </w:numPr>
        <w:pBdr>
          <w:top w:val="nil"/>
          <w:left w:val="nil"/>
          <w:bottom w:val="nil"/>
          <w:right w:val="nil"/>
          <w:between w:val="nil"/>
        </w:pBdr>
        <w:tabs>
          <w:tab w:val="left" w:pos="993"/>
        </w:tabs>
        <w:spacing w:after="0" w:line="240" w:lineRule="auto"/>
        <w:ind w:left="0" w:firstLine="622"/>
        <w:rPr>
          <w:rFonts w:ascii="Times New Roman" w:eastAsia="Times New Roman" w:hAnsi="Times New Roman" w:cs="Times New Roman"/>
          <w:color w:val="000000"/>
          <w:sz w:val="24"/>
          <w:szCs w:val="24"/>
        </w:rPr>
      </w:pPr>
      <w:r w:rsidRPr="003172A6">
        <w:rPr>
          <w:rFonts w:ascii="Times New Roman" w:eastAsia="Times New Roman" w:hAnsi="Times New Roman" w:cs="Times New Roman"/>
          <w:b/>
          <w:color w:val="000000"/>
          <w:sz w:val="24"/>
          <w:szCs w:val="24"/>
        </w:rPr>
        <w:t xml:space="preserve">      PROCEDURA DE IDENTIFICARE A  PLĂTITORILOR DE TAXĂ SPECIALĂ DE SALUBRIZARE</w:t>
      </w:r>
    </w:p>
    <w:p w:rsidR="00E11008" w:rsidRPr="003172A6" w:rsidRDefault="00E11008" w:rsidP="00E11008">
      <w:pPr>
        <w:spacing w:after="0" w:line="240" w:lineRule="auto"/>
        <w:ind w:firstLine="851"/>
        <w:jc w:val="both"/>
        <w:rPr>
          <w:rFonts w:ascii="Times New Roman" w:eastAsia="Times New Roman" w:hAnsi="Times New Roman" w:cs="Times New Roman"/>
          <w:b/>
          <w:sz w:val="24"/>
          <w:szCs w:val="24"/>
        </w:rPr>
      </w:pPr>
    </w:p>
    <w:p w:rsidR="00E11008" w:rsidRPr="00422A67" w:rsidRDefault="00E11008" w:rsidP="00E11008">
      <w:pPr>
        <w:spacing w:after="0" w:line="240" w:lineRule="auto"/>
        <w:ind w:firstLine="851"/>
        <w:jc w:val="both"/>
        <w:rPr>
          <w:rFonts w:ascii="Times New Roman" w:eastAsia="Times New Roman" w:hAnsi="Times New Roman" w:cs="Times New Roman"/>
          <w:color w:val="7030A0"/>
          <w:sz w:val="24"/>
          <w:szCs w:val="24"/>
        </w:rPr>
      </w:pPr>
      <w:r w:rsidRPr="003172A6">
        <w:rPr>
          <w:rFonts w:ascii="Times New Roman" w:eastAsia="Times New Roman" w:hAnsi="Times New Roman" w:cs="Times New Roman"/>
          <w:b/>
          <w:sz w:val="24"/>
          <w:szCs w:val="24"/>
        </w:rPr>
        <w:t>Art. 6.</w:t>
      </w:r>
      <w:r w:rsidRPr="003172A6">
        <w:rPr>
          <w:rFonts w:ascii="Times New Roman" w:eastAsia="Times New Roman" w:hAnsi="Times New Roman" w:cs="Times New Roman"/>
          <w:sz w:val="24"/>
          <w:szCs w:val="24"/>
        </w:rPr>
        <w:t>(</w:t>
      </w:r>
      <w:r w:rsidRPr="003172A6">
        <w:rPr>
          <w:rFonts w:ascii="Times New Roman" w:eastAsia="Times New Roman" w:hAnsi="Times New Roman" w:cs="Times New Roman"/>
          <w:b/>
          <w:sz w:val="24"/>
          <w:szCs w:val="24"/>
        </w:rPr>
        <w:t>1</w:t>
      </w:r>
      <w:r w:rsidRPr="003172A6">
        <w:rPr>
          <w:rFonts w:ascii="Times New Roman" w:eastAsia="Times New Roman" w:hAnsi="Times New Roman" w:cs="Times New Roman"/>
          <w:sz w:val="24"/>
          <w:szCs w:val="24"/>
        </w:rPr>
        <w:t>).</w:t>
      </w:r>
      <w:r w:rsidRPr="00422A67">
        <w:rPr>
          <w:rFonts w:ascii="Times New Roman" w:eastAsia="Times New Roman" w:hAnsi="Times New Roman" w:cs="Times New Roman"/>
          <w:color w:val="7030A0"/>
          <w:sz w:val="24"/>
          <w:szCs w:val="24"/>
        </w:rPr>
        <w:t xml:space="preserve">În principiu,Compartimentul contabilitate </w:t>
      </w:r>
      <w:r w:rsidR="00422A67" w:rsidRPr="00422A67">
        <w:rPr>
          <w:rFonts w:ascii="Times New Roman" w:eastAsia="Times New Roman" w:hAnsi="Times New Roman" w:cs="Times New Roman"/>
          <w:color w:val="7030A0"/>
          <w:sz w:val="24"/>
          <w:szCs w:val="24"/>
        </w:rPr>
        <w:t>pune în aplicare</w:t>
      </w:r>
      <w:r w:rsidRPr="00422A67">
        <w:rPr>
          <w:rFonts w:ascii="Times New Roman" w:eastAsia="Times New Roman" w:hAnsi="Times New Roman" w:cs="Times New Roman"/>
          <w:color w:val="7030A0"/>
          <w:sz w:val="24"/>
          <w:szCs w:val="24"/>
        </w:rPr>
        <w:t xml:space="preserve"> taxa de salubritate</w:t>
      </w:r>
      <w:r w:rsidR="00422A67" w:rsidRPr="00422A67">
        <w:rPr>
          <w:rFonts w:ascii="Times New Roman" w:eastAsia="Times New Roman" w:hAnsi="Times New Roman" w:cs="Times New Roman"/>
          <w:color w:val="7030A0"/>
          <w:sz w:val="24"/>
          <w:szCs w:val="24"/>
        </w:rPr>
        <w:t>, aprobată de Consiliul Local</w:t>
      </w:r>
      <w:r w:rsidRPr="00422A67">
        <w:rPr>
          <w:rFonts w:ascii="Times New Roman" w:eastAsia="Times New Roman" w:hAnsi="Times New Roman" w:cs="Times New Roman"/>
          <w:color w:val="7030A0"/>
          <w:sz w:val="24"/>
          <w:szCs w:val="24"/>
        </w:rPr>
        <w:t xml:space="preserve"> pentru fiecare beneficiar casnic sau noncasnic.</w:t>
      </w:r>
    </w:p>
    <w:p w:rsidR="00E11008" w:rsidRPr="00C044E4" w:rsidRDefault="00E11008" w:rsidP="00E11008">
      <w:pPr>
        <w:spacing w:after="0" w:line="240" w:lineRule="auto"/>
        <w:ind w:firstLine="993"/>
        <w:jc w:val="both"/>
        <w:rPr>
          <w:rFonts w:ascii="Times New Roman" w:eastAsia="Times New Roman" w:hAnsi="Times New Roman" w:cs="Times New Roman"/>
          <w:color w:val="000000" w:themeColor="text1"/>
          <w:sz w:val="24"/>
          <w:szCs w:val="24"/>
        </w:rPr>
      </w:pPr>
      <w:r w:rsidRPr="00C044E4">
        <w:rPr>
          <w:rFonts w:ascii="Times New Roman" w:eastAsia="Times New Roman" w:hAnsi="Times New Roman" w:cs="Times New Roman"/>
          <w:color w:val="000000" w:themeColor="text1"/>
          <w:sz w:val="24"/>
          <w:szCs w:val="24"/>
        </w:rPr>
        <w:t xml:space="preserve">În cazul în care sunt contribuabili care încheie contracte de salubrizare cu </w:t>
      </w:r>
      <w:r w:rsidRPr="00C044E4">
        <w:rPr>
          <w:rFonts w:ascii="Times New Roman" w:eastAsia="Times New Roman" w:hAnsi="Times New Roman" w:cs="Times New Roman"/>
          <w:b/>
          <w:color w:val="000000" w:themeColor="text1"/>
          <w:sz w:val="24"/>
          <w:szCs w:val="24"/>
        </w:rPr>
        <w:t>S.C. AVE BIHOR S.R.L.</w:t>
      </w:r>
      <w:r w:rsidRPr="00C044E4">
        <w:rPr>
          <w:rFonts w:ascii="Times New Roman" w:eastAsia="Times New Roman" w:hAnsi="Times New Roman" w:cs="Times New Roman"/>
          <w:color w:val="000000" w:themeColor="text1"/>
          <w:sz w:val="24"/>
          <w:szCs w:val="24"/>
        </w:rPr>
        <w:t>, aceasta va comunica organului fiscal la începutul fiecărei luni informații cu privire la contractele încheiate în luna anterioară. Taxa se va da la scădere, începând cu luna următoare celei în care s-a încheiat contractul.</w:t>
      </w:r>
    </w:p>
    <w:p w:rsidR="00E11008" w:rsidRPr="003172A6" w:rsidRDefault="00E11008" w:rsidP="00E11008">
      <w:pPr>
        <w:spacing w:after="0" w:line="240" w:lineRule="auto"/>
        <w:ind w:firstLine="708"/>
        <w:jc w:val="both"/>
        <w:rPr>
          <w:rFonts w:ascii="Times New Roman" w:eastAsia="Times New Roman" w:hAnsi="Times New Roman" w:cs="Times New Roman"/>
          <w:sz w:val="24"/>
          <w:szCs w:val="24"/>
        </w:rPr>
      </w:pPr>
      <w:r w:rsidRPr="003172A6">
        <w:rPr>
          <w:rFonts w:ascii="Times New Roman" w:eastAsia="Times New Roman" w:hAnsi="Times New Roman" w:cs="Times New Roman"/>
          <w:sz w:val="24"/>
          <w:szCs w:val="24"/>
        </w:rPr>
        <w:t xml:space="preserve">     (</w:t>
      </w:r>
      <w:r w:rsidRPr="003172A6">
        <w:rPr>
          <w:rFonts w:ascii="Times New Roman" w:eastAsia="Times New Roman" w:hAnsi="Times New Roman" w:cs="Times New Roman"/>
          <w:b/>
          <w:sz w:val="24"/>
          <w:szCs w:val="24"/>
        </w:rPr>
        <w:t>2</w:t>
      </w:r>
      <w:r w:rsidRPr="003172A6">
        <w:rPr>
          <w:rFonts w:ascii="Times New Roman" w:eastAsia="Times New Roman" w:hAnsi="Times New Roman" w:cs="Times New Roman"/>
          <w:sz w:val="24"/>
          <w:szCs w:val="24"/>
        </w:rPr>
        <w:t xml:space="preserve">). În cazul în care, pe parcursul anului fiscal intervin modificări de natura celor care duc la încetarea /datorarea taxei, </w:t>
      </w:r>
      <w:r w:rsidRPr="003172A6">
        <w:rPr>
          <w:rFonts w:ascii="Times New Roman" w:eastAsia="Times New Roman" w:hAnsi="Times New Roman" w:cs="Times New Roman"/>
          <w:b/>
          <w:sz w:val="24"/>
          <w:szCs w:val="24"/>
        </w:rPr>
        <w:t>S.C. AVE BIHOR S.R.L.</w:t>
      </w:r>
      <w:r w:rsidRPr="003172A6">
        <w:rPr>
          <w:rFonts w:ascii="Times New Roman" w:eastAsia="Times New Roman" w:hAnsi="Times New Roman" w:cs="Times New Roman"/>
          <w:sz w:val="24"/>
          <w:szCs w:val="24"/>
        </w:rPr>
        <w:t xml:space="preserve"> are obligația de a transmite către Serviciul Impozite si Taxe Locale, informații cu privire la rezilierea contractelor existente sau încheierea de noi contracte cu persoanele fizice/juridice care au beneficiat sau vor beneficia de serviciile de salubrizare, până la data de 15 ale lunii în curs, pentru modificările apărute în luna anterioară.</w:t>
      </w:r>
    </w:p>
    <w:p w:rsidR="00B7203C" w:rsidRPr="00221892" w:rsidRDefault="00E11008" w:rsidP="00E11008">
      <w:pPr>
        <w:tabs>
          <w:tab w:val="left" w:pos="0"/>
          <w:tab w:val="left" w:pos="426"/>
          <w:tab w:val="left" w:pos="993"/>
        </w:tabs>
        <w:spacing w:after="0" w:line="240" w:lineRule="auto"/>
        <w:jc w:val="both"/>
        <w:rPr>
          <w:rFonts w:ascii="Times New Roman" w:eastAsia="Times New Roman" w:hAnsi="Times New Roman" w:cs="Times New Roman"/>
          <w:b/>
          <w:sz w:val="24"/>
          <w:szCs w:val="24"/>
        </w:rPr>
      </w:pPr>
      <w:r w:rsidRPr="003172A6">
        <w:rPr>
          <w:rFonts w:ascii="Times New Roman" w:eastAsia="Times New Roman" w:hAnsi="Times New Roman" w:cs="Times New Roman"/>
          <w:b/>
          <w:sz w:val="24"/>
          <w:szCs w:val="24"/>
        </w:rPr>
        <w:tab/>
      </w:r>
      <w:r w:rsidRPr="003172A6">
        <w:rPr>
          <w:rFonts w:ascii="Times New Roman" w:eastAsia="Times New Roman" w:hAnsi="Times New Roman" w:cs="Times New Roman"/>
          <w:b/>
          <w:sz w:val="24"/>
          <w:szCs w:val="24"/>
        </w:rPr>
        <w:tab/>
        <w:t>(3</w:t>
      </w:r>
      <w:r w:rsidRPr="003172A6">
        <w:rPr>
          <w:rFonts w:ascii="Times New Roman" w:eastAsia="Times New Roman" w:hAnsi="Times New Roman" w:cs="Times New Roman"/>
          <w:sz w:val="24"/>
          <w:szCs w:val="24"/>
        </w:rPr>
        <w:t xml:space="preserve">). În vederea stabilirii corecte a taxei speciale de salubrizare, proprietarii imobilelor în care nu locuieşte nicio persoană, și nu se desfășoară activitate economicăau obligaţia depunerii unei declarații pe proprie răspundere, până la data de </w:t>
      </w:r>
      <w:r w:rsidRPr="00221892">
        <w:rPr>
          <w:rFonts w:ascii="Times New Roman" w:eastAsia="Times New Roman" w:hAnsi="Times New Roman" w:cs="Times New Roman"/>
          <w:color w:val="000000" w:themeColor="text1"/>
          <w:sz w:val="24"/>
          <w:szCs w:val="24"/>
        </w:rPr>
        <w:t>31 martie 2021</w:t>
      </w:r>
      <w:r w:rsidRPr="00C044E4">
        <w:rPr>
          <w:rFonts w:ascii="Times New Roman" w:eastAsia="Times New Roman" w:hAnsi="Times New Roman" w:cs="Times New Roman"/>
          <w:b/>
          <w:color w:val="0070C0"/>
          <w:sz w:val="24"/>
          <w:szCs w:val="24"/>
        </w:rPr>
        <w:t xml:space="preserve">, </w:t>
      </w:r>
      <w:r w:rsidRPr="003172A6">
        <w:rPr>
          <w:rFonts w:ascii="Times New Roman" w:eastAsia="Times New Roman" w:hAnsi="Times New Roman" w:cs="Times New Roman"/>
          <w:sz w:val="24"/>
          <w:szCs w:val="24"/>
        </w:rPr>
        <w:t xml:space="preserve">conform </w:t>
      </w:r>
      <w:r w:rsidRPr="00221892">
        <w:rPr>
          <w:rFonts w:ascii="Times New Roman" w:eastAsia="Times New Roman" w:hAnsi="Times New Roman" w:cs="Times New Roman"/>
          <w:sz w:val="24"/>
          <w:szCs w:val="24"/>
        </w:rPr>
        <w:t xml:space="preserve">model Anexa nr. </w:t>
      </w:r>
      <w:r w:rsidR="00581B7B">
        <w:rPr>
          <w:rFonts w:ascii="Times New Roman" w:eastAsia="Times New Roman" w:hAnsi="Times New Roman" w:cs="Times New Roman"/>
          <w:sz w:val="24"/>
          <w:szCs w:val="24"/>
        </w:rPr>
        <w:t>1</w:t>
      </w:r>
      <w:r w:rsidRPr="003172A6">
        <w:rPr>
          <w:rFonts w:ascii="Times New Roman" w:eastAsia="Times New Roman" w:hAnsi="Times New Roman" w:cs="Times New Roman"/>
          <w:b/>
          <w:sz w:val="24"/>
          <w:szCs w:val="24"/>
        </w:rPr>
        <w:t>.</w:t>
      </w:r>
    </w:p>
    <w:p w:rsidR="00E11008" w:rsidRPr="003172A6" w:rsidRDefault="00E11008" w:rsidP="00E11008">
      <w:pPr>
        <w:tabs>
          <w:tab w:val="left" w:pos="0"/>
          <w:tab w:val="left" w:pos="426"/>
          <w:tab w:val="left" w:pos="993"/>
        </w:tabs>
        <w:spacing w:after="0" w:line="240" w:lineRule="auto"/>
        <w:ind w:left="851"/>
        <w:jc w:val="both"/>
        <w:rPr>
          <w:rFonts w:ascii="Times New Roman" w:eastAsia="Times New Roman" w:hAnsi="Times New Roman" w:cs="Times New Roman"/>
          <w:sz w:val="24"/>
          <w:szCs w:val="24"/>
        </w:rPr>
      </w:pPr>
      <w:r w:rsidRPr="003172A6">
        <w:rPr>
          <w:rFonts w:ascii="Times New Roman" w:eastAsia="Times New Roman" w:hAnsi="Times New Roman" w:cs="Times New Roman"/>
          <w:sz w:val="24"/>
          <w:szCs w:val="24"/>
        </w:rPr>
        <w:tab/>
        <w:t xml:space="preserve">La declaraţie, proprietarul va anexa următoarele documente, după caz: </w:t>
      </w:r>
    </w:p>
    <w:p w:rsidR="00E11008" w:rsidRPr="00C044E4" w:rsidRDefault="00E11008" w:rsidP="00E11008">
      <w:pPr>
        <w:numPr>
          <w:ilvl w:val="0"/>
          <w:numId w:val="39"/>
        </w:numPr>
        <w:tabs>
          <w:tab w:val="left" w:pos="0"/>
          <w:tab w:val="left" w:pos="284"/>
        </w:tabs>
        <w:spacing w:after="0" w:line="240" w:lineRule="auto"/>
        <w:ind w:left="0" w:firstLine="0"/>
        <w:jc w:val="both"/>
        <w:rPr>
          <w:rFonts w:ascii="Times New Roman" w:hAnsi="Times New Roman" w:cs="Times New Roman"/>
          <w:color w:val="000000" w:themeColor="text1"/>
          <w:sz w:val="24"/>
          <w:szCs w:val="24"/>
        </w:rPr>
      </w:pPr>
      <w:r w:rsidRPr="00C044E4">
        <w:rPr>
          <w:rFonts w:ascii="Times New Roman" w:eastAsia="Times New Roman" w:hAnsi="Times New Roman" w:cs="Times New Roman"/>
          <w:color w:val="000000" w:themeColor="text1"/>
          <w:sz w:val="24"/>
          <w:szCs w:val="24"/>
        </w:rPr>
        <w:t xml:space="preserve">copie după actul de identitate al solicitantului; </w:t>
      </w:r>
    </w:p>
    <w:p w:rsidR="00E11008" w:rsidRPr="00C044E4" w:rsidRDefault="00E11008" w:rsidP="00E11008">
      <w:pPr>
        <w:numPr>
          <w:ilvl w:val="0"/>
          <w:numId w:val="39"/>
        </w:numPr>
        <w:tabs>
          <w:tab w:val="left" w:pos="0"/>
          <w:tab w:val="left" w:pos="284"/>
        </w:tabs>
        <w:spacing w:after="0" w:line="240" w:lineRule="auto"/>
        <w:ind w:left="0" w:firstLine="0"/>
        <w:jc w:val="both"/>
        <w:rPr>
          <w:rFonts w:ascii="Times New Roman" w:hAnsi="Times New Roman" w:cs="Times New Roman"/>
          <w:color w:val="000000" w:themeColor="text1"/>
          <w:sz w:val="24"/>
          <w:szCs w:val="24"/>
        </w:rPr>
      </w:pPr>
      <w:r w:rsidRPr="00C044E4">
        <w:rPr>
          <w:rFonts w:ascii="Times New Roman" w:eastAsia="Times New Roman" w:hAnsi="Times New Roman" w:cs="Times New Roman"/>
          <w:color w:val="000000" w:themeColor="text1"/>
          <w:sz w:val="24"/>
          <w:szCs w:val="24"/>
        </w:rPr>
        <w:t xml:space="preserve">declarațiile vecinilor aflați în proximitatea imobilului declarat nelocuit, și/ sau orice document considerat relevant în vederea sistării taxei speciale de salubrizare (facturi de utilități aferente ultimelor 3 luni succesive, dovada reședinței în străinătate, precum și alte documente considerate relevante, etc.). </w:t>
      </w:r>
    </w:p>
    <w:p w:rsidR="00221892" w:rsidRDefault="00221892" w:rsidP="00E11008">
      <w:pPr>
        <w:tabs>
          <w:tab w:val="left" w:pos="0"/>
          <w:tab w:val="left" w:pos="284"/>
        </w:tabs>
        <w:spacing w:after="0" w:line="240" w:lineRule="auto"/>
        <w:jc w:val="both"/>
        <w:rPr>
          <w:rFonts w:ascii="Times New Roman" w:eastAsia="Times New Roman" w:hAnsi="Times New Roman" w:cs="Times New Roman"/>
          <w:sz w:val="24"/>
          <w:szCs w:val="24"/>
        </w:rPr>
      </w:pPr>
    </w:p>
    <w:p w:rsidR="00221892" w:rsidRDefault="00221892" w:rsidP="00E11008">
      <w:pPr>
        <w:tabs>
          <w:tab w:val="left" w:pos="0"/>
          <w:tab w:val="left" w:pos="284"/>
        </w:tabs>
        <w:spacing w:after="0" w:line="240" w:lineRule="auto"/>
        <w:jc w:val="both"/>
        <w:rPr>
          <w:rFonts w:ascii="Times New Roman" w:eastAsia="Times New Roman" w:hAnsi="Times New Roman" w:cs="Times New Roman"/>
          <w:sz w:val="24"/>
          <w:szCs w:val="24"/>
        </w:rPr>
      </w:pPr>
    </w:p>
    <w:p w:rsidR="00221892" w:rsidRDefault="00221892" w:rsidP="00E11008">
      <w:pPr>
        <w:tabs>
          <w:tab w:val="left" w:pos="0"/>
          <w:tab w:val="left" w:pos="284"/>
        </w:tabs>
        <w:spacing w:after="0" w:line="240" w:lineRule="auto"/>
        <w:jc w:val="both"/>
        <w:rPr>
          <w:rFonts w:ascii="Times New Roman" w:eastAsia="Times New Roman" w:hAnsi="Times New Roman" w:cs="Times New Roman"/>
          <w:sz w:val="24"/>
          <w:szCs w:val="24"/>
        </w:rPr>
      </w:pPr>
    </w:p>
    <w:p w:rsidR="00E11008" w:rsidRPr="003172A6" w:rsidRDefault="00E11008" w:rsidP="00E11008">
      <w:pPr>
        <w:tabs>
          <w:tab w:val="left" w:pos="0"/>
          <w:tab w:val="left" w:pos="284"/>
        </w:tabs>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sz w:val="24"/>
          <w:szCs w:val="24"/>
        </w:rPr>
        <w:t>(</w:t>
      </w:r>
      <w:r w:rsidRPr="003172A6">
        <w:rPr>
          <w:rFonts w:ascii="Times New Roman" w:eastAsia="Times New Roman" w:hAnsi="Times New Roman" w:cs="Times New Roman"/>
          <w:b/>
          <w:sz w:val="24"/>
          <w:szCs w:val="24"/>
        </w:rPr>
        <w:t xml:space="preserve">4). </w:t>
      </w:r>
      <w:r w:rsidRPr="003172A6">
        <w:rPr>
          <w:rFonts w:ascii="Times New Roman" w:eastAsia="Times New Roman" w:hAnsi="Times New Roman" w:cs="Times New Roman"/>
          <w:sz w:val="24"/>
          <w:szCs w:val="24"/>
        </w:rPr>
        <w:t>Declarațiile rectificative</w:t>
      </w:r>
      <w:r w:rsidR="00581B7B">
        <w:rPr>
          <w:rFonts w:ascii="Times New Roman" w:eastAsia="Times New Roman" w:hAnsi="Times New Roman" w:cs="Times New Roman"/>
          <w:sz w:val="24"/>
          <w:szCs w:val="24"/>
        </w:rPr>
        <w:t xml:space="preserve"> </w:t>
      </w:r>
      <w:r w:rsidRPr="003172A6">
        <w:rPr>
          <w:rFonts w:ascii="Times New Roman" w:eastAsia="Times New Roman" w:hAnsi="Times New Roman" w:cs="Times New Roman"/>
          <w:sz w:val="24"/>
          <w:szCs w:val="24"/>
        </w:rPr>
        <w:t>se depun în termen de 30 de zile de la data apariției oricărei modificări a datelor declarației inițiale, urmând ca modificareataxei speciale de salubrizare să se efectueze în maxim 30 de zile calendaristice de la data depunerii declarației rectificative.</w:t>
      </w:r>
    </w:p>
    <w:p w:rsidR="00E11008" w:rsidRPr="003172A6" w:rsidRDefault="00E11008" w:rsidP="00E11008">
      <w:pPr>
        <w:tabs>
          <w:tab w:val="left" w:pos="0"/>
          <w:tab w:val="left" w:pos="709"/>
        </w:tabs>
        <w:spacing w:after="0" w:line="240" w:lineRule="auto"/>
        <w:ind w:firstLine="851"/>
        <w:jc w:val="both"/>
        <w:rPr>
          <w:rFonts w:ascii="Times New Roman" w:eastAsia="Times New Roman" w:hAnsi="Times New Roman" w:cs="Times New Roman"/>
          <w:color w:val="00B050"/>
          <w:sz w:val="24"/>
          <w:szCs w:val="24"/>
        </w:rPr>
      </w:pPr>
      <w:r w:rsidRPr="003172A6">
        <w:rPr>
          <w:rFonts w:ascii="Times New Roman" w:eastAsia="Times New Roman" w:hAnsi="Times New Roman" w:cs="Times New Roman"/>
          <w:b/>
          <w:sz w:val="24"/>
          <w:szCs w:val="24"/>
        </w:rPr>
        <w:t xml:space="preserve"> (5). </w:t>
      </w:r>
      <w:r w:rsidRPr="003172A6">
        <w:rPr>
          <w:rFonts w:ascii="Times New Roman" w:eastAsia="Times New Roman" w:hAnsi="Times New Roman" w:cs="Times New Roman"/>
          <w:sz w:val="24"/>
          <w:szCs w:val="24"/>
        </w:rPr>
        <w:t>În cazul beneficiarilor care au imobilul</w:t>
      </w:r>
      <w:r w:rsidR="00581B7B">
        <w:rPr>
          <w:rFonts w:ascii="Times New Roman" w:eastAsia="Times New Roman" w:hAnsi="Times New Roman" w:cs="Times New Roman"/>
          <w:sz w:val="24"/>
          <w:szCs w:val="24"/>
        </w:rPr>
        <w:t xml:space="preserve"> </w:t>
      </w:r>
      <w:r w:rsidRPr="003172A6">
        <w:rPr>
          <w:rFonts w:ascii="Times New Roman" w:eastAsia="Times New Roman" w:hAnsi="Times New Roman" w:cs="Times New Roman"/>
          <w:sz w:val="24"/>
          <w:szCs w:val="24"/>
        </w:rPr>
        <w:t>/</w:t>
      </w:r>
      <w:r w:rsidR="00581B7B">
        <w:rPr>
          <w:rFonts w:ascii="Times New Roman" w:eastAsia="Times New Roman" w:hAnsi="Times New Roman" w:cs="Times New Roman"/>
          <w:sz w:val="24"/>
          <w:szCs w:val="24"/>
        </w:rPr>
        <w:t xml:space="preserve"> </w:t>
      </w:r>
      <w:r w:rsidRPr="003172A6">
        <w:rPr>
          <w:rFonts w:ascii="Times New Roman" w:eastAsia="Times New Roman" w:hAnsi="Times New Roman" w:cs="Times New Roman"/>
          <w:sz w:val="24"/>
          <w:szCs w:val="24"/>
        </w:rPr>
        <w:t>imobilele date în închiriere</w:t>
      </w:r>
      <w:r w:rsidR="00581B7B">
        <w:rPr>
          <w:rFonts w:ascii="Times New Roman" w:eastAsia="Times New Roman" w:hAnsi="Times New Roman" w:cs="Times New Roman"/>
          <w:sz w:val="24"/>
          <w:szCs w:val="24"/>
        </w:rPr>
        <w:t xml:space="preserve"> </w:t>
      </w:r>
      <w:r w:rsidRPr="003172A6">
        <w:rPr>
          <w:rFonts w:ascii="Times New Roman" w:eastAsia="Times New Roman" w:hAnsi="Times New Roman" w:cs="Times New Roman"/>
          <w:sz w:val="24"/>
          <w:szCs w:val="24"/>
        </w:rPr>
        <w:t>/concesiune/</w:t>
      </w:r>
      <w:r w:rsidR="00581B7B">
        <w:rPr>
          <w:rFonts w:ascii="Times New Roman" w:eastAsia="Times New Roman" w:hAnsi="Times New Roman" w:cs="Times New Roman"/>
          <w:sz w:val="24"/>
          <w:szCs w:val="24"/>
        </w:rPr>
        <w:t xml:space="preserve"> </w:t>
      </w:r>
      <w:r w:rsidRPr="003172A6">
        <w:rPr>
          <w:rFonts w:ascii="Times New Roman" w:eastAsia="Times New Roman" w:hAnsi="Times New Roman" w:cs="Times New Roman"/>
          <w:sz w:val="24"/>
          <w:szCs w:val="24"/>
        </w:rPr>
        <w:t>administrare/folosință au obligația să depună o declarație de impunere conform modelului din</w:t>
      </w:r>
      <w:r w:rsidR="00221892">
        <w:rPr>
          <w:rFonts w:ascii="Times New Roman" w:eastAsia="Times New Roman" w:hAnsi="Times New Roman" w:cs="Times New Roman"/>
          <w:sz w:val="24"/>
          <w:szCs w:val="24"/>
        </w:rPr>
        <w:t xml:space="preserve"> </w:t>
      </w:r>
      <w:r w:rsidRPr="00C044E4">
        <w:rPr>
          <w:rFonts w:ascii="Times New Roman" w:eastAsia="Times New Roman" w:hAnsi="Times New Roman" w:cs="Times New Roman"/>
          <w:sz w:val="24"/>
          <w:szCs w:val="24"/>
        </w:rPr>
        <w:t>Anexa nr. 2</w:t>
      </w:r>
      <w:r w:rsidRPr="003172A6">
        <w:rPr>
          <w:rFonts w:ascii="Times New Roman" w:eastAsia="Times New Roman" w:hAnsi="Times New Roman" w:cs="Times New Roman"/>
          <w:sz w:val="24"/>
          <w:szCs w:val="24"/>
        </w:rPr>
        <w:t>, pentru a se stabili calitatea de beneficiar al serviciului de salubritate.</w:t>
      </w:r>
    </w:p>
    <w:p w:rsidR="00E11008" w:rsidRPr="003172A6" w:rsidRDefault="00E11008" w:rsidP="00E11008">
      <w:pPr>
        <w:tabs>
          <w:tab w:val="left" w:pos="0"/>
          <w:tab w:val="left" w:pos="709"/>
        </w:tabs>
        <w:spacing w:after="0" w:line="240" w:lineRule="auto"/>
        <w:ind w:firstLine="851"/>
        <w:jc w:val="both"/>
        <w:rPr>
          <w:rFonts w:ascii="Times New Roman" w:eastAsia="Times New Roman" w:hAnsi="Times New Roman" w:cs="Times New Roman"/>
          <w:sz w:val="24"/>
          <w:szCs w:val="24"/>
        </w:rPr>
      </w:pPr>
      <w:r w:rsidRPr="003172A6">
        <w:rPr>
          <w:rFonts w:ascii="Times New Roman" w:eastAsia="Times New Roman" w:hAnsi="Times New Roman" w:cs="Times New Roman"/>
          <w:sz w:val="24"/>
          <w:szCs w:val="24"/>
        </w:rPr>
        <w:t xml:space="preserve">În cazul în care aceștia nu depun declaraţia de impunere prevăzută în prezentul regulament,  suma datorată ca taxă specială de salubrizare va fi stabilită din oficiu de către </w:t>
      </w:r>
      <w:r>
        <w:rPr>
          <w:rFonts w:ascii="Times New Roman" w:eastAsia="Times New Roman" w:hAnsi="Times New Roman" w:cs="Times New Roman"/>
          <w:sz w:val="24"/>
          <w:szCs w:val="24"/>
        </w:rPr>
        <w:t>Compartimentul Contabilitate</w:t>
      </w:r>
      <w:r w:rsidRPr="003172A6">
        <w:rPr>
          <w:rFonts w:ascii="Times New Roman" w:eastAsia="Times New Roman" w:hAnsi="Times New Roman" w:cs="Times New Roman"/>
          <w:sz w:val="24"/>
          <w:szCs w:val="24"/>
        </w:rPr>
        <w:t>, pentru fiecare imobil deținut.</w:t>
      </w:r>
    </w:p>
    <w:p w:rsidR="00E11008" w:rsidRPr="003172A6" w:rsidRDefault="00E11008" w:rsidP="00E11008">
      <w:pPr>
        <w:tabs>
          <w:tab w:val="left" w:pos="0"/>
          <w:tab w:val="left" w:pos="709"/>
        </w:tabs>
        <w:spacing w:after="0" w:line="240" w:lineRule="auto"/>
        <w:ind w:firstLine="851"/>
        <w:jc w:val="both"/>
        <w:rPr>
          <w:rFonts w:ascii="Times New Roman" w:eastAsia="Times New Roman" w:hAnsi="Times New Roman" w:cs="Times New Roman"/>
          <w:sz w:val="24"/>
          <w:szCs w:val="24"/>
        </w:rPr>
      </w:pPr>
      <w:r w:rsidRPr="003172A6">
        <w:rPr>
          <w:rFonts w:ascii="Times New Roman" w:eastAsia="Times New Roman" w:hAnsi="Times New Roman" w:cs="Times New Roman"/>
          <w:sz w:val="24"/>
          <w:szCs w:val="24"/>
        </w:rPr>
        <w:t>Decizia de impunere va fi emisă în condițiile Codului de procedură fiscală și va fi transmisă beneficiarilor prin poștă, cu confirmare de primire;</w:t>
      </w:r>
    </w:p>
    <w:p w:rsidR="00E11008" w:rsidRPr="003172A6" w:rsidRDefault="00E11008" w:rsidP="00E11008">
      <w:pPr>
        <w:numPr>
          <w:ilvl w:val="0"/>
          <w:numId w:val="39"/>
        </w:numPr>
        <w:tabs>
          <w:tab w:val="left" w:pos="0"/>
          <w:tab w:val="left" w:pos="709"/>
        </w:tabs>
        <w:spacing w:after="0" w:line="240" w:lineRule="auto"/>
        <w:ind w:left="0"/>
        <w:jc w:val="both"/>
        <w:rPr>
          <w:rFonts w:ascii="Times New Roman" w:hAnsi="Times New Roman" w:cs="Times New Roman"/>
          <w:sz w:val="24"/>
          <w:szCs w:val="24"/>
        </w:rPr>
      </w:pPr>
      <w:r w:rsidRPr="003172A6">
        <w:rPr>
          <w:rFonts w:ascii="Times New Roman" w:eastAsia="Times New Roman" w:hAnsi="Times New Roman" w:cs="Times New Roman"/>
          <w:sz w:val="24"/>
          <w:szCs w:val="24"/>
        </w:rPr>
        <w:t>în cazul neprimirii/refuzului de primire a deciziei de impunere până la finele primului trimestru al fiecărui an, obligația de plăți subzistă, utilizatorii casnici și non-casnici având obligația de a consulta site-ul/avizierul Primăriei.</w:t>
      </w:r>
    </w:p>
    <w:p w:rsidR="00E11008" w:rsidRPr="003172A6" w:rsidRDefault="00E11008" w:rsidP="00E11008">
      <w:pPr>
        <w:pBdr>
          <w:top w:val="nil"/>
          <w:left w:val="nil"/>
          <w:bottom w:val="nil"/>
          <w:right w:val="nil"/>
          <w:between w:val="nil"/>
        </w:pBdr>
        <w:spacing w:after="0" w:line="240" w:lineRule="auto"/>
        <w:ind w:left="1080"/>
        <w:rPr>
          <w:rFonts w:ascii="Times New Roman" w:eastAsia="Times New Roman" w:hAnsi="Times New Roman" w:cs="Times New Roman"/>
          <w:color w:val="000000"/>
          <w:sz w:val="24"/>
          <w:szCs w:val="24"/>
        </w:rPr>
      </w:pPr>
    </w:p>
    <w:p w:rsidR="00E11008" w:rsidRPr="003172A6" w:rsidRDefault="00E11008" w:rsidP="00E11008">
      <w:pPr>
        <w:numPr>
          <w:ilvl w:val="0"/>
          <w:numId w:val="38"/>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172A6">
        <w:rPr>
          <w:rFonts w:ascii="Times New Roman" w:eastAsia="Times New Roman" w:hAnsi="Times New Roman" w:cs="Times New Roman"/>
          <w:b/>
          <w:color w:val="000000"/>
          <w:sz w:val="24"/>
          <w:szCs w:val="24"/>
        </w:rPr>
        <w:t xml:space="preserve">PROCEDURA DE STABILIRE SI IMPUNERE A TAXEI SPECIALE DE SALUBRIZARE </w:t>
      </w:r>
    </w:p>
    <w:p w:rsidR="00E11008" w:rsidRPr="003172A6" w:rsidRDefault="00E11008" w:rsidP="00E11008">
      <w:pPr>
        <w:spacing w:after="0" w:line="240" w:lineRule="auto"/>
        <w:ind w:firstLine="567"/>
        <w:jc w:val="both"/>
        <w:rPr>
          <w:rFonts w:ascii="Times New Roman" w:eastAsia="Times New Roman" w:hAnsi="Times New Roman" w:cs="Times New Roman"/>
          <w:b/>
          <w:sz w:val="24"/>
          <w:szCs w:val="24"/>
        </w:rPr>
      </w:pPr>
    </w:p>
    <w:p w:rsidR="00422A67" w:rsidRPr="00422A67" w:rsidRDefault="00E11008" w:rsidP="00E11008">
      <w:pPr>
        <w:spacing w:after="0" w:line="240" w:lineRule="auto"/>
        <w:ind w:firstLine="567"/>
        <w:jc w:val="both"/>
        <w:rPr>
          <w:rFonts w:ascii="Times New Roman" w:eastAsia="Times New Roman" w:hAnsi="Times New Roman" w:cs="Times New Roman"/>
          <w:color w:val="7030A0"/>
          <w:sz w:val="24"/>
          <w:szCs w:val="24"/>
        </w:rPr>
      </w:pPr>
      <w:r w:rsidRPr="003172A6">
        <w:rPr>
          <w:rFonts w:ascii="Times New Roman" w:eastAsia="Times New Roman" w:hAnsi="Times New Roman" w:cs="Times New Roman"/>
          <w:b/>
          <w:sz w:val="24"/>
          <w:szCs w:val="24"/>
        </w:rPr>
        <w:t xml:space="preserve">Art. 7 </w:t>
      </w:r>
      <w:bookmarkStart w:id="1" w:name="_30j0zll" w:colFirst="0" w:colLast="0"/>
      <w:bookmarkEnd w:id="1"/>
      <w:r w:rsidRPr="006F580C">
        <w:rPr>
          <w:rFonts w:ascii="Times New Roman" w:eastAsia="Times New Roman" w:hAnsi="Times New Roman" w:cs="Times New Roman"/>
          <w:b/>
          <w:sz w:val="24"/>
          <w:szCs w:val="24"/>
        </w:rPr>
        <w:t>(1)</w:t>
      </w:r>
      <w:r>
        <w:rPr>
          <w:rFonts w:ascii="Times New Roman" w:eastAsia="Times New Roman" w:hAnsi="Times New Roman" w:cs="Times New Roman"/>
          <w:color w:val="000000" w:themeColor="text1"/>
          <w:sz w:val="24"/>
          <w:szCs w:val="24"/>
        </w:rPr>
        <w:t xml:space="preserve">. </w:t>
      </w:r>
      <w:r w:rsidRPr="00422A67">
        <w:rPr>
          <w:rFonts w:ascii="Times New Roman" w:eastAsia="Times New Roman" w:hAnsi="Times New Roman" w:cs="Times New Roman"/>
          <w:color w:val="7030A0"/>
          <w:sz w:val="24"/>
          <w:szCs w:val="24"/>
        </w:rPr>
        <w:t>Cuantumul taxei speciale de salubrizare, în cazul utilizatorilor casnici și non-casnici pe raza Comunei Uileacu de Beiuș</w:t>
      </w:r>
      <w:bookmarkStart w:id="2" w:name="_GoBack"/>
      <w:r w:rsidR="00422A67" w:rsidRPr="00422A67">
        <w:rPr>
          <w:rFonts w:ascii="Times New Roman" w:eastAsia="Times New Roman" w:hAnsi="Times New Roman" w:cs="Times New Roman"/>
          <w:color w:val="7030A0"/>
          <w:sz w:val="24"/>
          <w:szCs w:val="24"/>
        </w:rPr>
        <w:t xml:space="preserve"> </w:t>
      </w:r>
      <w:r w:rsidRPr="00422A67">
        <w:rPr>
          <w:rFonts w:ascii="Times New Roman" w:eastAsia="Times New Roman" w:hAnsi="Times New Roman" w:cs="Times New Roman"/>
          <w:color w:val="7030A0"/>
          <w:sz w:val="24"/>
          <w:szCs w:val="24"/>
        </w:rPr>
        <w:t>va fi</w:t>
      </w:r>
      <w:r w:rsidR="00422A67" w:rsidRPr="00422A67">
        <w:rPr>
          <w:rFonts w:ascii="Times New Roman" w:eastAsia="Times New Roman" w:hAnsi="Times New Roman" w:cs="Times New Roman"/>
          <w:color w:val="7030A0"/>
          <w:sz w:val="24"/>
          <w:szCs w:val="24"/>
        </w:rPr>
        <w:t xml:space="preserve"> de</w:t>
      </w:r>
      <w:r w:rsidRPr="00422A67">
        <w:rPr>
          <w:rFonts w:ascii="Times New Roman" w:eastAsia="Times New Roman" w:hAnsi="Times New Roman" w:cs="Times New Roman"/>
          <w:color w:val="7030A0"/>
          <w:sz w:val="24"/>
          <w:szCs w:val="24"/>
        </w:rPr>
        <w:t xml:space="preserve"> la</w:t>
      </w:r>
      <w:r w:rsidR="00422A67" w:rsidRPr="00422A67">
        <w:rPr>
          <w:rFonts w:ascii="Times New Roman" w:eastAsia="Times New Roman" w:hAnsi="Times New Roman" w:cs="Times New Roman"/>
          <w:color w:val="7030A0"/>
          <w:sz w:val="24"/>
          <w:szCs w:val="24"/>
        </w:rPr>
        <w:t xml:space="preserve"> valoarea de 13,74 lei la care se adaugă suma de 10 lei/recipient 40 l / ridicare, conform următorului</w:t>
      </w:r>
    </w:p>
    <w:tbl>
      <w:tblPr>
        <w:tblStyle w:val="TableGrid0"/>
        <w:tblW w:w="0" w:type="auto"/>
        <w:tblLook w:val="04A0"/>
      </w:tblPr>
      <w:tblGrid>
        <w:gridCol w:w="2136"/>
        <w:gridCol w:w="2136"/>
        <w:gridCol w:w="2136"/>
        <w:gridCol w:w="2137"/>
        <w:gridCol w:w="2137"/>
      </w:tblGrid>
      <w:tr w:rsidR="004C451C" w:rsidTr="004C451C">
        <w:tc>
          <w:tcPr>
            <w:tcW w:w="2136" w:type="dxa"/>
          </w:tcPr>
          <w:p w:rsidR="004C451C" w:rsidRPr="004C451C" w:rsidRDefault="004C451C" w:rsidP="004C451C">
            <w:pPr>
              <w:jc w:val="center"/>
              <w:rPr>
                <w:rFonts w:ascii="Times New Roman" w:eastAsia="Times New Roman" w:hAnsi="Times New Roman" w:cs="Times New Roman"/>
                <w:b/>
                <w:color w:val="7030A0"/>
                <w:sz w:val="24"/>
                <w:szCs w:val="24"/>
              </w:rPr>
            </w:pPr>
            <w:r w:rsidRPr="004C451C">
              <w:rPr>
                <w:rFonts w:ascii="Times New Roman" w:eastAsia="Times New Roman" w:hAnsi="Times New Roman" w:cs="Times New Roman"/>
                <w:b/>
                <w:color w:val="7030A0"/>
                <w:sz w:val="24"/>
                <w:szCs w:val="24"/>
              </w:rPr>
              <w:t>I ridicare</w:t>
            </w:r>
          </w:p>
        </w:tc>
        <w:tc>
          <w:tcPr>
            <w:tcW w:w="2136" w:type="dxa"/>
          </w:tcPr>
          <w:p w:rsidR="004C451C" w:rsidRPr="004C451C" w:rsidRDefault="004C451C" w:rsidP="004C451C">
            <w:pPr>
              <w:jc w:val="center"/>
              <w:rPr>
                <w:rFonts w:ascii="Times New Roman" w:eastAsia="Times New Roman" w:hAnsi="Times New Roman" w:cs="Times New Roman"/>
                <w:b/>
                <w:color w:val="7030A0"/>
                <w:sz w:val="24"/>
                <w:szCs w:val="24"/>
              </w:rPr>
            </w:pPr>
            <w:r w:rsidRPr="004C451C">
              <w:rPr>
                <w:rFonts w:ascii="Times New Roman" w:eastAsia="Times New Roman" w:hAnsi="Times New Roman" w:cs="Times New Roman"/>
                <w:b/>
                <w:color w:val="7030A0"/>
                <w:sz w:val="24"/>
                <w:szCs w:val="24"/>
              </w:rPr>
              <w:t>a II – a ridicare</w:t>
            </w:r>
          </w:p>
        </w:tc>
        <w:tc>
          <w:tcPr>
            <w:tcW w:w="2136" w:type="dxa"/>
          </w:tcPr>
          <w:p w:rsidR="004C451C" w:rsidRPr="004C451C" w:rsidRDefault="004C451C" w:rsidP="004C451C">
            <w:pPr>
              <w:jc w:val="center"/>
              <w:rPr>
                <w:rFonts w:ascii="Times New Roman" w:eastAsia="Times New Roman" w:hAnsi="Times New Roman" w:cs="Times New Roman"/>
                <w:b/>
                <w:color w:val="7030A0"/>
                <w:sz w:val="24"/>
                <w:szCs w:val="24"/>
              </w:rPr>
            </w:pPr>
            <w:r w:rsidRPr="004C451C">
              <w:rPr>
                <w:rFonts w:ascii="Times New Roman" w:eastAsia="Times New Roman" w:hAnsi="Times New Roman" w:cs="Times New Roman"/>
                <w:b/>
                <w:color w:val="7030A0"/>
                <w:sz w:val="24"/>
                <w:szCs w:val="24"/>
              </w:rPr>
              <w:t>a III – a ridicare</w:t>
            </w:r>
          </w:p>
        </w:tc>
        <w:tc>
          <w:tcPr>
            <w:tcW w:w="2137" w:type="dxa"/>
          </w:tcPr>
          <w:p w:rsidR="004C451C" w:rsidRPr="004C451C" w:rsidRDefault="004C451C" w:rsidP="004C451C">
            <w:pPr>
              <w:jc w:val="center"/>
              <w:rPr>
                <w:rFonts w:ascii="Times New Roman" w:eastAsia="Times New Roman" w:hAnsi="Times New Roman" w:cs="Times New Roman"/>
                <w:b/>
                <w:color w:val="7030A0"/>
                <w:sz w:val="24"/>
                <w:szCs w:val="24"/>
              </w:rPr>
            </w:pPr>
            <w:r w:rsidRPr="004C451C">
              <w:rPr>
                <w:rFonts w:ascii="Times New Roman" w:eastAsia="Times New Roman" w:hAnsi="Times New Roman" w:cs="Times New Roman"/>
                <w:b/>
                <w:color w:val="7030A0"/>
                <w:sz w:val="24"/>
                <w:szCs w:val="24"/>
              </w:rPr>
              <w:t>a III – a ridicare</w:t>
            </w:r>
          </w:p>
        </w:tc>
        <w:tc>
          <w:tcPr>
            <w:tcW w:w="2137" w:type="dxa"/>
          </w:tcPr>
          <w:p w:rsidR="004C451C" w:rsidRPr="004C451C" w:rsidRDefault="004C451C" w:rsidP="004C451C">
            <w:pPr>
              <w:jc w:val="center"/>
              <w:rPr>
                <w:rFonts w:ascii="Times New Roman" w:eastAsia="Times New Roman" w:hAnsi="Times New Roman" w:cs="Times New Roman"/>
                <w:b/>
                <w:color w:val="7030A0"/>
                <w:sz w:val="24"/>
                <w:szCs w:val="24"/>
              </w:rPr>
            </w:pPr>
            <w:r w:rsidRPr="004C451C">
              <w:rPr>
                <w:rFonts w:ascii="Times New Roman" w:eastAsia="Times New Roman" w:hAnsi="Times New Roman" w:cs="Times New Roman"/>
                <w:b/>
                <w:color w:val="7030A0"/>
                <w:sz w:val="24"/>
                <w:szCs w:val="24"/>
              </w:rPr>
              <w:t>a V – a ridicare</w:t>
            </w:r>
          </w:p>
        </w:tc>
      </w:tr>
      <w:tr w:rsidR="004C451C" w:rsidTr="004C451C">
        <w:tc>
          <w:tcPr>
            <w:tcW w:w="2136" w:type="dxa"/>
          </w:tcPr>
          <w:p w:rsidR="004C451C" w:rsidRPr="004C451C" w:rsidRDefault="004C451C" w:rsidP="004C451C">
            <w:pPr>
              <w:jc w:val="center"/>
              <w:rPr>
                <w:rFonts w:ascii="Times New Roman" w:eastAsia="Times New Roman" w:hAnsi="Times New Roman" w:cs="Times New Roman"/>
                <w:color w:val="7030A0"/>
                <w:sz w:val="24"/>
                <w:szCs w:val="24"/>
              </w:rPr>
            </w:pPr>
            <w:r w:rsidRPr="004C451C">
              <w:rPr>
                <w:rFonts w:ascii="Times New Roman" w:eastAsia="Times New Roman" w:hAnsi="Times New Roman" w:cs="Times New Roman"/>
                <w:color w:val="7030A0"/>
                <w:sz w:val="24"/>
                <w:szCs w:val="24"/>
              </w:rPr>
              <w:t>23,74 lei</w:t>
            </w:r>
          </w:p>
        </w:tc>
        <w:tc>
          <w:tcPr>
            <w:tcW w:w="2136" w:type="dxa"/>
          </w:tcPr>
          <w:p w:rsidR="004C451C" w:rsidRPr="004C451C" w:rsidRDefault="004C451C" w:rsidP="004C451C">
            <w:pPr>
              <w:jc w:val="center"/>
              <w:rPr>
                <w:rFonts w:ascii="Times New Roman" w:eastAsia="Times New Roman" w:hAnsi="Times New Roman" w:cs="Times New Roman"/>
                <w:color w:val="7030A0"/>
                <w:sz w:val="24"/>
                <w:szCs w:val="24"/>
              </w:rPr>
            </w:pPr>
            <w:r w:rsidRPr="004C451C">
              <w:rPr>
                <w:rFonts w:ascii="Times New Roman" w:eastAsia="Times New Roman" w:hAnsi="Times New Roman" w:cs="Times New Roman"/>
                <w:color w:val="7030A0"/>
                <w:sz w:val="24"/>
                <w:szCs w:val="24"/>
              </w:rPr>
              <w:t>33,74 lei</w:t>
            </w:r>
          </w:p>
        </w:tc>
        <w:tc>
          <w:tcPr>
            <w:tcW w:w="2136" w:type="dxa"/>
          </w:tcPr>
          <w:p w:rsidR="004C451C" w:rsidRPr="004C451C" w:rsidRDefault="004C451C" w:rsidP="004C451C">
            <w:pPr>
              <w:jc w:val="center"/>
              <w:rPr>
                <w:rFonts w:ascii="Times New Roman" w:eastAsia="Times New Roman" w:hAnsi="Times New Roman" w:cs="Times New Roman"/>
                <w:color w:val="7030A0"/>
                <w:sz w:val="24"/>
                <w:szCs w:val="24"/>
              </w:rPr>
            </w:pPr>
            <w:r w:rsidRPr="004C451C">
              <w:rPr>
                <w:rFonts w:ascii="Times New Roman" w:eastAsia="Times New Roman" w:hAnsi="Times New Roman" w:cs="Times New Roman"/>
                <w:color w:val="7030A0"/>
                <w:sz w:val="24"/>
                <w:szCs w:val="24"/>
              </w:rPr>
              <w:t>43,74 lei</w:t>
            </w:r>
          </w:p>
        </w:tc>
        <w:tc>
          <w:tcPr>
            <w:tcW w:w="2137" w:type="dxa"/>
          </w:tcPr>
          <w:p w:rsidR="004C451C" w:rsidRPr="004C451C" w:rsidRDefault="004C451C" w:rsidP="004C451C">
            <w:pPr>
              <w:jc w:val="center"/>
              <w:rPr>
                <w:rFonts w:ascii="Times New Roman" w:eastAsia="Times New Roman" w:hAnsi="Times New Roman" w:cs="Times New Roman"/>
                <w:color w:val="7030A0"/>
                <w:sz w:val="24"/>
                <w:szCs w:val="24"/>
              </w:rPr>
            </w:pPr>
            <w:r w:rsidRPr="004C451C">
              <w:rPr>
                <w:rFonts w:ascii="Times New Roman" w:eastAsia="Times New Roman" w:hAnsi="Times New Roman" w:cs="Times New Roman"/>
                <w:color w:val="7030A0"/>
                <w:sz w:val="24"/>
                <w:szCs w:val="24"/>
              </w:rPr>
              <w:t>53,74 lei</w:t>
            </w:r>
          </w:p>
        </w:tc>
        <w:tc>
          <w:tcPr>
            <w:tcW w:w="2137" w:type="dxa"/>
          </w:tcPr>
          <w:p w:rsidR="004C451C" w:rsidRPr="004C451C" w:rsidRDefault="004C451C" w:rsidP="004C451C">
            <w:pPr>
              <w:jc w:val="center"/>
              <w:rPr>
                <w:rFonts w:ascii="Times New Roman" w:eastAsia="Times New Roman" w:hAnsi="Times New Roman" w:cs="Times New Roman"/>
                <w:color w:val="7030A0"/>
                <w:sz w:val="24"/>
                <w:szCs w:val="24"/>
              </w:rPr>
            </w:pPr>
            <w:r w:rsidRPr="004C451C">
              <w:rPr>
                <w:rFonts w:ascii="Times New Roman" w:eastAsia="Times New Roman" w:hAnsi="Times New Roman" w:cs="Times New Roman"/>
                <w:color w:val="7030A0"/>
                <w:sz w:val="24"/>
                <w:szCs w:val="24"/>
              </w:rPr>
              <w:t>63,74 lei</w:t>
            </w:r>
          </w:p>
        </w:tc>
      </w:tr>
    </w:tbl>
    <w:p w:rsidR="00422A67" w:rsidRDefault="00422A67" w:rsidP="004C451C">
      <w:pPr>
        <w:spacing w:after="0" w:line="240" w:lineRule="auto"/>
        <w:jc w:val="both"/>
        <w:rPr>
          <w:rFonts w:ascii="Times New Roman" w:eastAsia="Times New Roman" w:hAnsi="Times New Roman" w:cs="Times New Roman"/>
          <w:color w:val="FF0000"/>
          <w:sz w:val="24"/>
          <w:szCs w:val="24"/>
        </w:rPr>
      </w:pPr>
    </w:p>
    <w:p w:rsidR="004C451C" w:rsidRPr="004C451C" w:rsidRDefault="004C451C" w:rsidP="004C451C">
      <w:pPr>
        <w:spacing w:after="0" w:line="240" w:lineRule="auto"/>
        <w:ind w:firstLine="567"/>
        <w:jc w:val="both"/>
        <w:rPr>
          <w:rFonts w:ascii="Times New Roman" w:eastAsia="Times New Roman" w:hAnsi="Times New Roman" w:cs="Times New Roman"/>
          <w:color w:val="7030A0"/>
          <w:sz w:val="24"/>
          <w:szCs w:val="24"/>
        </w:rPr>
      </w:pPr>
      <w:r w:rsidRPr="004C451C">
        <w:rPr>
          <w:rFonts w:ascii="Times New Roman" w:eastAsia="Times New Roman" w:hAnsi="Times New Roman" w:cs="Times New Roman"/>
          <w:color w:val="7030A0"/>
          <w:sz w:val="24"/>
          <w:szCs w:val="24"/>
        </w:rPr>
        <w:t>Pentru recipientele</w:t>
      </w:r>
      <w:r w:rsidR="00E11008" w:rsidRPr="004C451C">
        <w:rPr>
          <w:rFonts w:ascii="Times New Roman" w:eastAsia="Times New Roman" w:hAnsi="Times New Roman" w:cs="Times New Roman"/>
          <w:color w:val="7030A0"/>
          <w:sz w:val="24"/>
          <w:szCs w:val="24"/>
        </w:rPr>
        <w:t xml:space="preserve"> </w:t>
      </w:r>
      <w:bookmarkEnd w:id="2"/>
      <w:r w:rsidR="00E11008" w:rsidRPr="004C451C">
        <w:rPr>
          <w:rFonts w:ascii="Times New Roman" w:eastAsia="Times New Roman" w:hAnsi="Times New Roman" w:cs="Times New Roman"/>
          <w:color w:val="7030A0"/>
          <w:sz w:val="24"/>
          <w:szCs w:val="24"/>
        </w:rPr>
        <w:t xml:space="preserve">de 120 l sau 240 l, </w:t>
      </w:r>
      <w:r w:rsidRPr="004C451C">
        <w:rPr>
          <w:rFonts w:ascii="Times New Roman" w:eastAsia="Times New Roman" w:hAnsi="Times New Roman" w:cs="Times New Roman"/>
          <w:color w:val="7030A0"/>
          <w:sz w:val="24"/>
          <w:szCs w:val="24"/>
        </w:rPr>
        <w:t>se va adaugă suma de 10 lei/ recipient/ridicare de la valoarea primei ridicări a tarifului practic de S.C. AVE BIHOR S.R.L.</w:t>
      </w:r>
    </w:p>
    <w:p w:rsidR="00E11008" w:rsidRPr="004F13A4" w:rsidRDefault="00E11008" w:rsidP="00E11008">
      <w:pPr>
        <w:spacing w:after="0" w:line="240" w:lineRule="auto"/>
        <w:ind w:firstLine="708"/>
        <w:jc w:val="both"/>
        <w:rPr>
          <w:rFonts w:ascii="Times New Roman" w:eastAsia="Times New Roman" w:hAnsi="Times New Roman" w:cs="Times New Roman"/>
          <w:sz w:val="24"/>
          <w:szCs w:val="24"/>
        </w:rPr>
      </w:pPr>
      <w:r w:rsidRPr="003172A6">
        <w:rPr>
          <w:rFonts w:ascii="Times New Roman" w:eastAsia="Times New Roman" w:hAnsi="Times New Roman" w:cs="Times New Roman"/>
          <w:sz w:val="24"/>
          <w:szCs w:val="24"/>
        </w:rPr>
        <w:t xml:space="preserve">Taxa specială de salubrizare se stabileşte în sarcina proprietarului, </w:t>
      </w:r>
      <w:r w:rsidRPr="004F13A4">
        <w:rPr>
          <w:rFonts w:ascii="Times New Roman" w:eastAsia="Times New Roman" w:hAnsi="Times New Roman" w:cs="Times New Roman"/>
          <w:sz w:val="24"/>
          <w:szCs w:val="24"/>
        </w:rPr>
        <w:t xml:space="preserve">în situația în care acesta este utilizatorul imobilului sau în sarcina titularului contractului de închiriere/comodat/administrare/folosință, în cazul în care utilizatorul este altă persoană decât proprietarul. </w:t>
      </w:r>
    </w:p>
    <w:p w:rsidR="00E11008" w:rsidRPr="003172A6" w:rsidRDefault="00E11008" w:rsidP="00E11008">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sz w:val="24"/>
          <w:szCs w:val="24"/>
        </w:rPr>
        <w:tab/>
        <w:t xml:space="preserve">-În cazul imobilelor proprietatea statului sau a unitӑţii administrativ-teritoriale, obligaţia de a declara şi de a plăti taxa stabilită, </w:t>
      </w:r>
      <w:r w:rsidRPr="004F13A4">
        <w:rPr>
          <w:rFonts w:ascii="Times New Roman" w:eastAsia="Times New Roman" w:hAnsi="Times New Roman" w:cs="Times New Roman"/>
          <w:sz w:val="24"/>
          <w:szCs w:val="24"/>
        </w:rPr>
        <w:t>revine chiriașului imobilului</w:t>
      </w:r>
      <w:r w:rsidRPr="003172A6">
        <w:rPr>
          <w:rFonts w:ascii="Times New Roman" w:eastAsia="Times New Roman" w:hAnsi="Times New Roman" w:cs="Times New Roman"/>
          <w:sz w:val="24"/>
          <w:szCs w:val="24"/>
        </w:rPr>
        <w:t>.</w:t>
      </w:r>
    </w:p>
    <w:p w:rsidR="00E11008" w:rsidRPr="004F13A4" w:rsidRDefault="00E11008" w:rsidP="00E11008">
      <w:pPr>
        <w:tabs>
          <w:tab w:val="left" w:pos="720"/>
        </w:tabs>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sz w:val="24"/>
          <w:szCs w:val="24"/>
        </w:rPr>
        <w:tab/>
      </w:r>
      <w:r w:rsidRPr="004F13A4">
        <w:rPr>
          <w:rFonts w:ascii="Times New Roman" w:eastAsia="Times New Roman" w:hAnsi="Times New Roman" w:cs="Times New Roman"/>
          <w:sz w:val="24"/>
          <w:szCs w:val="24"/>
        </w:rPr>
        <w:t xml:space="preserve">Stabilirea taxei speciale se face pe fiecare gospodărie de către Compartimentul de Contabilitate, prin emiterea unei </w:t>
      </w:r>
      <w:r w:rsidRPr="004C451C">
        <w:rPr>
          <w:rFonts w:ascii="Times New Roman" w:eastAsia="Times New Roman" w:hAnsi="Times New Roman" w:cs="Times New Roman"/>
          <w:b/>
          <w:color w:val="00B050"/>
          <w:sz w:val="24"/>
          <w:szCs w:val="24"/>
        </w:rPr>
        <w:t>decizii de impunere</w:t>
      </w:r>
      <w:r w:rsidRPr="004F13A4">
        <w:rPr>
          <w:rFonts w:ascii="Times New Roman" w:eastAsia="Times New Roman" w:hAnsi="Times New Roman" w:cs="Times New Roman"/>
          <w:sz w:val="24"/>
          <w:szCs w:val="24"/>
        </w:rPr>
        <w:t xml:space="preserve">, din oficiu, de către Compartimentul de Contabilitate, pentru beneficiarii care nu care nu au contract de salubrizare în acest sens cu </w:t>
      </w:r>
      <w:r w:rsidRPr="004F13A4">
        <w:rPr>
          <w:rFonts w:ascii="Times New Roman" w:eastAsia="Times New Roman" w:hAnsi="Times New Roman" w:cs="Times New Roman"/>
          <w:b/>
          <w:sz w:val="24"/>
          <w:szCs w:val="24"/>
        </w:rPr>
        <w:t>S.C. AVE BIHOR S.R.L.</w:t>
      </w:r>
      <w:r w:rsidRPr="004F13A4">
        <w:rPr>
          <w:rFonts w:ascii="Times New Roman" w:eastAsia="Times New Roman" w:hAnsi="Times New Roman" w:cs="Times New Roman"/>
          <w:sz w:val="24"/>
          <w:szCs w:val="24"/>
        </w:rPr>
        <w:t>.</w:t>
      </w:r>
    </w:p>
    <w:p w:rsidR="00E11008" w:rsidRPr="004F13A4" w:rsidRDefault="00E11008" w:rsidP="00E11008">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b/>
          <w:sz w:val="24"/>
          <w:szCs w:val="24"/>
        </w:rPr>
        <w:tab/>
        <w:t>(2)</w:t>
      </w:r>
      <w:r w:rsidRPr="003172A6">
        <w:rPr>
          <w:rFonts w:ascii="Times New Roman" w:eastAsia="Times New Roman" w:hAnsi="Times New Roman" w:cs="Times New Roman"/>
          <w:sz w:val="24"/>
          <w:szCs w:val="24"/>
        </w:rPr>
        <w:t xml:space="preserve"> Pe baza declaraţiilor depuse de proprietari/</w:t>
      </w:r>
      <w:r w:rsidRPr="004F13A4">
        <w:rPr>
          <w:rFonts w:ascii="Times New Roman" w:eastAsia="Times New Roman" w:hAnsi="Times New Roman" w:cs="Times New Roman"/>
          <w:sz w:val="24"/>
          <w:szCs w:val="24"/>
        </w:rPr>
        <w:t xml:space="preserve">chiriaşi,Compartimentul de Contabilitate operează în evidenţa pe plătitor, taxa specială de salubrizare pe numele titularului contractului de închiriere. </w:t>
      </w:r>
    </w:p>
    <w:p w:rsidR="00221892" w:rsidRDefault="00E11008" w:rsidP="00B7203C">
      <w:pPr>
        <w:spacing w:after="0" w:line="240" w:lineRule="auto"/>
        <w:jc w:val="both"/>
        <w:rPr>
          <w:rFonts w:ascii="Times New Roman" w:eastAsia="Times New Roman" w:hAnsi="Times New Roman" w:cs="Times New Roman"/>
          <w:sz w:val="24"/>
          <w:szCs w:val="24"/>
        </w:rPr>
      </w:pPr>
      <w:r w:rsidRPr="004F13A4">
        <w:rPr>
          <w:rFonts w:ascii="Times New Roman" w:eastAsia="Times New Roman" w:hAnsi="Times New Roman" w:cs="Times New Roman"/>
          <w:sz w:val="24"/>
          <w:szCs w:val="24"/>
        </w:rPr>
        <w:tab/>
      </w:r>
      <w:r w:rsidRPr="004F13A4">
        <w:rPr>
          <w:rFonts w:ascii="Times New Roman" w:eastAsia="Times New Roman" w:hAnsi="Times New Roman" w:cs="Times New Roman"/>
          <w:b/>
          <w:sz w:val="24"/>
          <w:szCs w:val="24"/>
        </w:rPr>
        <w:t>(3)</w:t>
      </w:r>
      <w:r w:rsidRPr="004F13A4">
        <w:rPr>
          <w:rFonts w:ascii="Times New Roman" w:eastAsia="Times New Roman" w:hAnsi="Times New Roman" w:cs="Times New Roman"/>
          <w:sz w:val="24"/>
          <w:szCs w:val="24"/>
        </w:rPr>
        <w:t xml:space="preserve"> Veridicitatea datelor înscrise în declaraţii se va face de către Compartimentul de Contabilitate, în baza procedurilor de verificare de la nivelul compartimentului.</w:t>
      </w:r>
    </w:p>
    <w:p w:rsidR="00221892" w:rsidRPr="003172A6" w:rsidRDefault="00221892" w:rsidP="00B7203C">
      <w:pPr>
        <w:spacing w:after="0" w:line="240" w:lineRule="auto"/>
        <w:jc w:val="both"/>
        <w:rPr>
          <w:rFonts w:ascii="Times New Roman" w:eastAsia="Times New Roman" w:hAnsi="Times New Roman" w:cs="Times New Roman"/>
          <w:sz w:val="24"/>
          <w:szCs w:val="24"/>
        </w:rPr>
      </w:pPr>
    </w:p>
    <w:p w:rsidR="00E11008" w:rsidRPr="00B7203C" w:rsidRDefault="00E11008" w:rsidP="00E11008">
      <w:pPr>
        <w:tabs>
          <w:tab w:val="left" w:pos="851"/>
        </w:tabs>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b/>
          <w:sz w:val="24"/>
          <w:szCs w:val="24"/>
        </w:rPr>
        <w:tab/>
        <w:t xml:space="preserve">VI. MODIFICAREA ŞI SISTAREA TAXEI DE SALUBRIZARE DATORATĂ </w:t>
      </w:r>
    </w:p>
    <w:p w:rsidR="00E11008" w:rsidRPr="003172A6" w:rsidRDefault="00E11008" w:rsidP="00E11008">
      <w:pPr>
        <w:tabs>
          <w:tab w:val="left" w:pos="0"/>
        </w:tabs>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b/>
          <w:sz w:val="24"/>
          <w:szCs w:val="24"/>
        </w:rPr>
        <w:tab/>
        <w:t xml:space="preserve">Art. 8 </w:t>
      </w:r>
    </w:p>
    <w:p w:rsidR="00221892" w:rsidRPr="00221892" w:rsidRDefault="00E11008" w:rsidP="00221892">
      <w:pPr>
        <w:numPr>
          <w:ilvl w:val="0"/>
          <w:numId w:val="41"/>
        </w:numPr>
        <w:tabs>
          <w:tab w:val="left" w:pos="851"/>
          <w:tab w:val="left" w:pos="1134"/>
        </w:tabs>
        <w:spacing w:after="0" w:line="240" w:lineRule="auto"/>
        <w:ind w:left="0" w:firstLine="709"/>
        <w:jc w:val="both"/>
        <w:rPr>
          <w:rFonts w:ascii="Times New Roman" w:eastAsia="Times New Roman" w:hAnsi="Times New Roman" w:cs="Times New Roman"/>
          <w:sz w:val="24"/>
          <w:szCs w:val="24"/>
        </w:rPr>
      </w:pPr>
      <w:r w:rsidRPr="003172A6">
        <w:rPr>
          <w:rFonts w:ascii="Times New Roman" w:eastAsia="Times New Roman" w:hAnsi="Times New Roman" w:cs="Times New Roman"/>
          <w:color w:val="000000"/>
          <w:sz w:val="24"/>
          <w:szCs w:val="24"/>
        </w:rPr>
        <w:t xml:space="preserve">În cazul în care intervin modificări în datele prevăzute în decizia de impunere iniţială, respectiv față de declaraţia pe proprie răspundere depusă, cel în drept, va depune o </w:t>
      </w:r>
      <w:r w:rsidRPr="003172A6">
        <w:rPr>
          <w:rFonts w:ascii="Times New Roman" w:eastAsia="Times New Roman" w:hAnsi="Times New Roman" w:cs="Times New Roman"/>
          <w:b/>
          <w:color w:val="000000"/>
          <w:sz w:val="24"/>
          <w:szCs w:val="24"/>
        </w:rPr>
        <w:t>declarație rectificativă</w:t>
      </w:r>
      <w:r w:rsidRPr="003172A6">
        <w:rPr>
          <w:rFonts w:ascii="Times New Roman" w:eastAsia="Times New Roman" w:hAnsi="Times New Roman" w:cs="Times New Roman"/>
          <w:color w:val="000000"/>
          <w:sz w:val="24"/>
          <w:szCs w:val="24"/>
        </w:rPr>
        <w:t xml:space="preserve"> în termen de 30 de zile de la data apariției modificărilor respective (transfer de proprietate, dezmembrarea dreptului de </w:t>
      </w:r>
    </w:p>
    <w:p w:rsidR="00221892" w:rsidRDefault="00221892" w:rsidP="00221892">
      <w:pPr>
        <w:tabs>
          <w:tab w:val="left" w:pos="851"/>
          <w:tab w:val="left" w:pos="1134"/>
        </w:tabs>
        <w:spacing w:after="0" w:line="240" w:lineRule="auto"/>
        <w:jc w:val="both"/>
        <w:rPr>
          <w:rFonts w:ascii="Times New Roman" w:eastAsia="Times New Roman" w:hAnsi="Times New Roman" w:cs="Times New Roman"/>
          <w:color w:val="000000"/>
          <w:sz w:val="24"/>
          <w:szCs w:val="24"/>
        </w:rPr>
      </w:pPr>
    </w:p>
    <w:p w:rsidR="00221892" w:rsidRDefault="00221892" w:rsidP="00221892">
      <w:pPr>
        <w:tabs>
          <w:tab w:val="left" w:pos="851"/>
          <w:tab w:val="left" w:pos="1134"/>
        </w:tabs>
        <w:spacing w:after="0" w:line="240" w:lineRule="auto"/>
        <w:jc w:val="both"/>
        <w:rPr>
          <w:rFonts w:ascii="Times New Roman" w:eastAsia="Times New Roman" w:hAnsi="Times New Roman" w:cs="Times New Roman"/>
          <w:color w:val="000000"/>
          <w:sz w:val="24"/>
          <w:szCs w:val="24"/>
        </w:rPr>
      </w:pPr>
    </w:p>
    <w:p w:rsidR="00221892" w:rsidRDefault="00221892" w:rsidP="00221892">
      <w:pPr>
        <w:tabs>
          <w:tab w:val="left" w:pos="851"/>
          <w:tab w:val="left" w:pos="1134"/>
        </w:tabs>
        <w:spacing w:after="0" w:line="240" w:lineRule="auto"/>
        <w:jc w:val="both"/>
        <w:rPr>
          <w:rFonts w:ascii="Times New Roman" w:eastAsia="Times New Roman" w:hAnsi="Times New Roman" w:cs="Times New Roman"/>
          <w:color w:val="000000"/>
          <w:sz w:val="24"/>
          <w:szCs w:val="24"/>
        </w:rPr>
      </w:pPr>
    </w:p>
    <w:p w:rsidR="00B7203C" w:rsidRPr="00221892" w:rsidRDefault="00E11008" w:rsidP="00221892">
      <w:pPr>
        <w:tabs>
          <w:tab w:val="left" w:pos="851"/>
          <w:tab w:val="left" w:pos="1134"/>
        </w:tabs>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sz w:val="24"/>
          <w:szCs w:val="24"/>
        </w:rPr>
        <w:t>proprietate uzufruct</w:t>
      </w:r>
      <w:r w:rsidRPr="003172A6">
        <w:rPr>
          <w:rFonts w:ascii="Times New Roman" w:eastAsia="Times New Roman" w:hAnsi="Times New Roman" w:cs="Times New Roman"/>
          <w:color w:val="000000"/>
          <w:sz w:val="24"/>
          <w:szCs w:val="24"/>
        </w:rPr>
        <w:t>, comodat, chirie</w:t>
      </w:r>
      <w:r w:rsidRPr="003172A6">
        <w:rPr>
          <w:rFonts w:ascii="Times New Roman" w:eastAsia="Times New Roman" w:hAnsi="Times New Roman" w:cs="Times New Roman"/>
          <w:color w:val="FF0000"/>
          <w:sz w:val="24"/>
          <w:szCs w:val="24"/>
        </w:rPr>
        <w:t xml:space="preserve">, </w:t>
      </w:r>
      <w:r w:rsidRPr="003172A6">
        <w:rPr>
          <w:rFonts w:ascii="Times New Roman" w:eastAsia="Times New Roman" w:hAnsi="Times New Roman" w:cs="Times New Roman"/>
          <w:sz w:val="24"/>
          <w:szCs w:val="24"/>
        </w:rPr>
        <w:t xml:space="preserve">urmând ca modificarea taxei speciale de salubrizare să se efectueze începând cu data de întâi a lunii următoare depunerii declarației rectificative. La declarație se vor anexa </w:t>
      </w:r>
    </w:p>
    <w:p w:rsidR="00E11008" w:rsidRPr="00B7203C" w:rsidRDefault="00E11008" w:rsidP="00B7203C">
      <w:pPr>
        <w:numPr>
          <w:ilvl w:val="0"/>
          <w:numId w:val="41"/>
        </w:numPr>
        <w:tabs>
          <w:tab w:val="left" w:pos="851"/>
          <w:tab w:val="left" w:pos="1134"/>
        </w:tabs>
        <w:spacing w:after="0" w:line="240" w:lineRule="auto"/>
        <w:ind w:left="0" w:firstLine="709"/>
        <w:jc w:val="both"/>
        <w:rPr>
          <w:rFonts w:ascii="Times New Roman" w:eastAsia="Times New Roman" w:hAnsi="Times New Roman" w:cs="Times New Roman"/>
          <w:sz w:val="24"/>
          <w:szCs w:val="24"/>
        </w:rPr>
      </w:pPr>
      <w:r w:rsidRPr="00B7203C">
        <w:rPr>
          <w:rFonts w:ascii="Times New Roman" w:eastAsia="Times New Roman" w:hAnsi="Times New Roman" w:cs="Times New Roman"/>
          <w:sz w:val="24"/>
          <w:szCs w:val="24"/>
        </w:rPr>
        <w:t>orice documente justificative, care atestă situația respectivă (contract vânzare, donație, partaj, certificat de moștenitor, contract de întreținere, contract de comodat, închiriere, etc.).</w:t>
      </w:r>
    </w:p>
    <w:p w:rsidR="00E11008" w:rsidRPr="00C044E4" w:rsidRDefault="00E11008" w:rsidP="00E11008">
      <w:pPr>
        <w:numPr>
          <w:ilvl w:val="0"/>
          <w:numId w:val="41"/>
        </w:numPr>
        <w:tabs>
          <w:tab w:val="left" w:pos="851"/>
          <w:tab w:val="left" w:pos="1134"/>
        </w:tabs>
        <w:spacing w:after="0" w:line="240" w:lineRule="auto"/>
        <w:ind w:left="0" w:firstLine="709"/>
        <w:jc w:val="both"/>
        <w:rPr>
          <w:rFonts w:ascii="Times New Roman" w:eastAsia="Times New Roman" w:hAnsi="Times New Roman" w:cs="Times New Roman"/>
          <w:b/>
          <w:sz w:val="24"/>
          <w:szCs w:val="24"/>
        </w:rPr>
      </w:pPr>
      <w:r w:rsidRPr="00C044E4">
        <w:rPr>
          <w:rFonts w:ascii="Times New Roman" w:eastAsia="Times New Roman" w:hAnsi="Times New Roman" w:cs="Times New Roman"/>
          <w:b/>
          <w:sz w:val="24"/>
          <w:szCs w:val="24"/>
        </w:rPr>
        <w:t>În caz de deces al titularului dreptului de proprietate asupra imobilului, obligaţia de depunere a declaraţiei de impunere şi de plata a taxei revine moştenitorului/ moştenitorilor de drept.</w:t>
      </w:r>
    </w:p>
    <w:p w:rsidR="00E11008" w:rsidRPr="00B7203C" w:rsidRDefault="00E11008" w:rsidP="00E11008">
      <w:pPr>
        <w:numPr>
          <w:ilvl w:val="0"/>
          <w:numId w:val="41"/>
        </w:numPr>
        <w:tabs>
          <w:tab w:val="left" w:pos="851"/>
          <w:tab w:val="left" w:pos="1134"/>
        </w:tabs>
        <w:spacing w:after="0" w:line="240" w:lineRule="auto"/>
        <w:ind w:left="0" w:firstLine="709"/>
        <w:jc w:val="both"/>
        <w:rPr>
          <w:rFonts w:ascii="Times New Roman" w:eastAsia="Times New Roman" w:hAnsi="Times New Roman" w:cs="Times New Roman"/>
          <w:sz w:val="24"/>
          <w:szCs w:val="24"/>
        </w:rPr>
      </w:pPr>
      <w:r w:rsidRPr="003172A6">
        <w:rPr>
          <w:rFonts w:ascii="Times New Roman" w:eastAsia="Times New Roman" w:hAnsi="Times New Roman" w:cs="Times New Roman"/>
          <w:color w:val="000000"/>
          <w:sz w:val="24"/>
          <w:szCs w:val="24"/>
        </w:rPr>
        <w:t xml:space="preserve">În cazul în care în imobil nu locuieşte nicio persoană, și nu se desfășoară activitate economică, proprietarul va depune o </w:t>
      </w:r>
      <w:r w:rsidRPr="00082EDE">
        <w:rPr>
          <w:rFonts w:ascii="Times New Roman" w:eastAsia="Times New Roman" w:hAnsi="Times New Roman" w:cs="Times New Roman"/>
          <w:b/>
          <w:color w:val="000000"/>
          <w:sz w:val="24"/>
          <w:szCs w:val="24"/>
        </w:rPr>
        <w:t>declaraţie pe proprie răspundere</w:t>
      </w:r>
      <w:r w:rsidRPr="003172A6">
        <w:rPr>
          <w:rFonts w:ascii="Times New Roman" w:eastAsia="Times New Roman" w:hAnsi="Times New Roman" w:cs="Times New Roman"/>
          <w:color w:val="000000"/>
          <w:sz w:val="24"/>
          <w:szCs w:val="24"/>
        </w:rPr>
        <w:t xml:space="preserve">, însoțită de </w:t>
      </w:r>
      <w:r w:rsidRPr="003172A6">
        <w:rPr>
          <w:rFonts w:ascii="Times New Roman" w:eastAsia="Times New Roman" w:hAnsi="Times New Roman" w:cs="Times New Roman"/>
          <w:sz w:val="24"/>
          <w:szCs w:val="24"/>
        </w:rPr>
        <w:t>declarațiile vecinilor aflați în proximitatea imobilului declarat nelocuit,</w:t>
      </w:r>
      <w:r w:rsidRPr="003172A6">
        <w:rPr>
          <w:rFonts w:ascii="Times New Roman" w:eastAsia="Times New Roman" w:hAnsi="Times New Roman" w:cs="Times New Roman"/>
          <w:color w:val="000000"/>
          <w:sz w:val="24"/>
          <w:szCs w:val="24"/>
        </w:rPr>
        <w:t xml:space="preserve"> care certifică acest fapt</w:t>
      </w:r>
      <w:r w:rsidRPr="003172A6">
        <w:rPr>
          <w:rFonts w:ascii="Times New Roman" w:eastAsia="Times New Roman" w:hAnsi="Times New Roman" w:cs="Times New Roman"/>
          <w:sz w:val="24"/>
          <w:szCs w:val="24"/>
        </w:rPr>
        <w:t>, și/ sau orice document considerat relevant în vederea sistării taxei speciale de salubrizare (</w:t>
      </w:r>
      <w:r w:rsidRPr="003172A6">
        <w:rPr>
          <w:rFonts w:ascii="Times New Roman" w:eastAsia="Times New Roman" w:hAnsi="Times New Roman" w:cs="Times New Roman"/>
          <w:color w:val="000000"/>
          <w:sz w:val="23"/>
          <w:szCs w:val="23"/>
        </w:rPr>
        <w:t>facturi de utilități aferente ultimelor 3 luni succesive, adeverință eliberată de către Asociația de proprietari, dovada reședinței în străinătate, precum și alte documente considerate relevante, etc.),</w:t>
      </w:r>
      <w:r w:rsidRPr="003172A6">
        <w:rPr>
          <w:rFonts w:ascii="Times New Roman" w:eastAsia="Times New Roman" w:hAnsi="Times New Roman" w:cs="Times New Roman"/>
          <w:color w:val="000000"/>
          <w:sz w:val="24"/>
          <w:szCs w:val="24"/>
        </w:rPr>
        <w:t xml:space="preserve"> caz în care taxa de salubrizare se va sista începând cu data de întâi a lunii următoare depunerii declaraţiei, sub rezerva verificării ulterioare.</w:t>
      </w:r>
      <w:r w:rsidRPr="003172A6">
        <w:rPr>
          <w:rFonts w:ascii="Times New Roman" w:hAnsi="Times New Roman" w:cs="Times New Roman"/>
          <w:i/>
          <w:color w:val="FF0000"/>
          <w:sz w:val="24"/>
          <w:szCs w:val="24"/>
        </w:rPr>
        <w:tab/>
      </w:r>
    </w:p>
    <w:p w:rsidR="00E11008" w:rsidRPr="00B7203C" w:rsidRDefault="00E11008" w:rsidP="00E11008">
      <w:pPr>
        <w:tabs>
          <w:tab w:val="left" w:pos="851"/>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3172A6">
        <w:rPr>
          <w:rFonts w:ascii="Times New Roman" w:eastAsia="Times New Roman" w:hAnsi="Times New Roman" w:cs="Times New Roman"/>
          <w:b/>
          <w:sz w:val="24"/>
          <w:szCs w:val="24"/>
        </w:rPr>
        <w:t xml:space="preserve">VII. PLATA TAXEI SPECIALE DE SALUBRIZARE </w:t>
      </w:r>
    </w:p>
    <w:p w:rsidR="00E11008" w:rsidRPr="003172A6" w:rsidRDefault="00E11008" w:rsidP="00E11008">
      <w:pPr>
        <w:tabs>
          <w:tab w:val="left" w:pos="851"/>
        </w:tabs>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b/>
          <w:sz w:val="24"/>
          <w:szCs w:val="24"/>
        </w:rPr>
        <w:tab/>
        <w:t>Art. 9(1)</w:t>
      </w:r>
      <w:r w:rsidRPr="003172A6">
        <w:rPr>
          <w:rFonts w:ascii="Times New Roman" w:eastAsia="Times New Roman" w:hAnsi="Times New Roman" w:cs="Times New Roman"/>
          <w:sz w:val="24"/>
          <w:szCs w:val="24"/>
        </w:rPr>
        <w:t xml:space="preserve"> Plata taxei de salubrizare se va </w:t>
      </w:r>
      <w:r w:rsidRPr="00C044E4">
        <w:rPr>
          <w:rFonts w:ascii="Times New Roman" w:eastAsia="Times New Roman" w:hAnsi="Times New Roman" w:cs="Times New Roman"/>
          <w:sz w:val="24"/>
          <w:szCs w:val="24"/>
        </w:rPr>
        <w:t xml:space="preserve">face lunar, până la data de 25 a lunii următoare </w:t>
      </w:r>
      <w:r w:rsidRPr="003172A6">
        <w:rPr>
          <w:rFonts w:ascii="Times New Roman" w:eastAsia="Times New Roman" w:hAnsi="Times New Roman" w:cs="Times New Roman"/>
          <w:sz w:val="24"/>
          <w:szCs w:val="24"/>
        </w:rPr>
        <w:t xml:space="preserve">celei pentru care se datorează. Plata taxei speciale se poate face: </w:t>
      </w:r>
    </w:p>
    <w:p w:rsidR="00E11008" w:rsidRPr="003172A6" w:rsidRDefault="00E11008" w:rsidP="00E11008">
      <w:pPr>
        <w:numPr>
          <w:ilvl w:val="0"/>
          <w:numId w:val="45"/>
        </w:numPr>
        <w:tabs>
          <w:tab w:val="left" w:pos="851"/>
          <w:tab w:val="left" w:pos="993"/>
        </w:tabs>
        <w:spacing w:after="0" w:line="240" w:lineRule="auto"/>
        <w:ind w:left="851" w:hanging="130"/>
        <w:jc w:val="both"/>
        <w:rPr>
          <w:rFonts w:ascii="Times New Roman" w:hAnsi="Times New Roman" w:cs="Times New Roman"/>
          <w:sz w:val="24"/>
          <w:szCs w:val="24"/>
        </w:rPr>
      </w:pPr>
      <w:r>
        <w:rPr>
          <w:rFonts w:ascii="Times New Roman" w:eastAsia="Times New Roman" w:hAnsi="Times New Roman" w:cs="Times New Roman"/>
          <w:sz w:val="24"/>
          <w:szCs w:val="24"/>
        </w:rPr>
        <w:t>în numerar, la casieria Primăriei Comunei Uileacu de Beiuș</w:t>
      </w:r>
      <w:r w:rsidRPr="003172A6">
        <w:rPr>
          <w:rFonts w:ascii="Times New Roman" w:eastAsia="Times New Roman" w:hAnsi="Times New Roman" w:cs="Times New Roman"/>
          <w:sz w:val="24"/>
          <w:szCs w:val="24"/>
        </w:rPr>
        <w:t>;</w:t>
      </w:r>
    </w:p>
    <w:p w:rsidR="00E11008" w:rsidRPr="00C044E4" w:rsidRDefault="00E11008" w:rsidP="00E11008">
      <w:pPr>
        <w:numPr>
          <w:ilvl w:val="0"/>
          <w:numId w:val="44"/>
        </w:numPr>
        <w:tabs>
          <w:tab w:val="left" w:pos="851"/>
        </w:tabs>
        <w:spacing w:after="0" w:line="240" w:lineRule="auto"/>
        <w:jc w:val="both"/>
        <w:rPr>
          <w:rFonts w:ascii="Times New Roman" w:hAnsi="Times New Roman" w:cs="Times New Roman"/>
          <w:sz w:val="24"/>
          <w:szCs w:val="24"/>
        </w:rPr>
      </w:pPr>
      <w:r w:rsidRPr="003172A6">
        <w:rPr>
          <w:rFonts w:ascii="Times New Roman" w:eastAsia="Times New Roman" w:hAnsi="Times New Roman" w:cs="Times New Roman"/>
          <w:sz w:val="24"/>
          <w:szCs w:val="24"/>
        </w:rPr>
        <w:t xml:space="preserve">prin virament bancar, prin Trezoreria Beiuș, beneficiar Comuna Uileacu de Beiuș, </w:t>
      </w:r>
      <w:r>
        <w:rPr>
          <w:rFonts w:ascii="Times New Roman" w:eastAsia="Times New Roman" w:hAnsi="Times New Roman" w:cs="Times New Roman"/>
          <w:b/>
          <w:sz w:val="24"/>
          <w:szCs w:val="24"/>
        </w:rPr>
        <w:t>județul Bihor,</w:t>
      </w:r>
      <w:r w:rsidRPr="00C044E4">
        <w:rPr>
          <w:rFonts w:ascii="Times New Roman" w:eastAsia="Times New Roman" w:hAnsi="Times New Roman" w:cs="Times New Roman"/>
          <w:sz w:val="24"/>
          <w:szCs w:val="24"/>
        </w:rPr>
        <w:t>în contul:</w:t>
      </w:r>
      <w:r w:rsidRPr="00C044E4">
        <w:rPr>
          <w:rFonts w:ascii="Times New Roman" w:eastAsia="Times New Roman" w:hAnsi="Times New Roman" w:cs="Times New Roman"/>
          <w:b/>
          <w:i/>
          <w:sz w:val="24"/>
          <w:szCs w:val="24"/>
        </w:rPr>
        <w:t>RO75TREZ07821360206XXXXX</w:t>
      </w:r>
      <w:r w:rsidRPr="00C044E4">
        <w:rPr>
          <w:rFonts w:ascii="Times New Roman" w:eastAsia="Times New Roman" w:hAnsi="Times New Roman" w:cs="Times New Roman"/>
          <w:b/>
          <w:sz w:val="24"/>
          <w:szCs w:val="24"/>
        </w:rPr>
        <w:t>;</w:t>
      </w:r>
    </w:p>
    <w:p w:rsidR="00E11008" w:rsidRPr="00C044E4" w:rsidRDefault="00E11008" w:rsidP="00E11008">
      <w:pPr>
        <w:numPr>
          <w:ilvl w:val="0"/>
          <w:numId w:val="44"/>
        </w:numPr>
        <w:tabs>
          <w:tab w:val="left" w:pos="851"/>
        </w:tabs>
        <w:spacing w:after="0" w:line="240" w:lineRule="auto"/>
        <w:jc w:val="both"/>
        <w:rPr>
          <w:rFonts w:ascii="Times New Roman" w:eastAsia="Times New Roman" w:hAnsi="Times New Roman" w:cs="Times New Roman"/>
          <w:sz w:val="24"/>
          <w:szCs w:val="24"/>
        </w:rPr>
      </w:pPr>
      <w:r w:rsidRPr="00C044E4">
        <w:rPr>
          <w:rFonts w:ascii="Times New Roman" w:eastAsia="Times New Roman" w:hAnsi="Times New Roman" w:cs="Times New Roman"/>
          <w:sz w:val="24"/>
          <w:szCs w:val="24"/>
        </w:rPr>
        <w:t xml:space="preserve">prin mandat poştal, beneficiar Comuna Uileacu de Beiuș, </w:t>
      </w:r>
      <w:r w:rsidRPr="00C044E4">
        <w:rPr>
          <w:rFonts w:ascii="Times New Roman" w:eastAsia="Times New Roman" w:hAnsi="Times New Roman" w:cs="Times New Roman"/>
          <w:b/>
          <w:sz w:val="24"/>
          <w:szCs w:val="24"/>
        </w:rPr>
        <w:t>CIF 4784172</w:t>
      </w:r>
      <w:r w:rsidRPr="00C044E4">
        <w:rPr>
          <w:rFonts w:ascii="Times New Roman" w:eastAsia="Times New Roman" w:hAnsi="Times New Roman" w:cs="Times New Roman"/>
          <w:sz w:val="24"/>
          <w:szCs w:val="24"/>
        </w:rPr>
        <w:t xml:space="preserve">, în contul: </w:t>
      </w:r>
      <w:r w:rsidRPr="00C044E4">
        <w:rPr>
          <w:rFonts w:ascii="Times New Roman" w:eastAsia="Times New Roman" w:hAnsi="Times New Roman" w:cs="Times New Roman"/>
          <w:b/>
          <w:i/>
          <w:sz w:val="24"/>
          <w:szCs w:val="24"/>
        </w:rPr>
        <w:t>RO75TREZ07821360206XXXXX;</w:t>
      </w:r>
    </w:p>
    <w:p w:rsidR="00E11008" w:rsidRPr="00B7203C" w:rsidRDefault="00E11008" w:rsidP="00E11008">
      <w:pPr>
        <w:numPr>
          <w:ilvl w:val="0"/>
          <w:numId w:val="44"/>
        </w:numPr>
        <w:tabs>
          <w:tab w:val="left" w:pos="851"/>
        </w:tabs>
        <w:spacing w:after="0" w:line="240" w:lineRule="auto"/>
        <w:jc w:val="both"/>
        <w:rPr>
          <w:rFonts w:ascii="Times New Roman" w:eastAsia="Times New Roman" w:hAnsi="Times New Roman" w:cs="Times New Roman"/>
          <w:sz w:val="24"/>
          <w:szCs w:val="24"/>
        </w:rPr>
      </w:pPr>
      <w:r w:rsidRPr="00C044E4">
        <w:rPr>
          <w:rFonts w:ascii="Times New Roman" w:eastAsia="Times New Roman" w:hAnsi="Times New Roman" w:cs="Times New Roman"/>
          <w:b/>
          <w:sz w:val="24"/>
          <w:szCs w:val="24"/>
        </w:rPr>
        <w:tab/>
        <w:t>(2)</w:t>
      </w:r>
      <w:r w:rsidRPr="00C044E4">
        <w:rPr>
          <w:rFonts w:ascii="Times New Roman" w:eastAsia="Times New Roman" w:hAnsi="Times New Roman" w:cs="Times New Roman"/>
          <w:sz w:val="24"/>
          <w:szCs w:val="24"/>
        </w:rPr>
        <w:t xml:space="preserve"> Executarea silită a sumelor restante reprezentând taxa specială de salubrizare, se va face de către Compartimentul de Contabilitate, conform reglementările legale în vigoare aplicabile impozitelor şi taxelor locale - Legea nr. 207/2015 privind Codul de procedură fiscală, cu modificările şi completările ulterioare. </w:t>
      </w:r>
    </w:p>
    <w:p w:rsidR="00E11008" w:rsidRPr="00B7203C" w:rsidRDefault="00E11008" w:rsidP="00B7203C">
      <w:pPr>
        <w:tabs>
          <w:tab w:val="left" w:pos="851"/>
        </w:tabs>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b/>
          <w:sz w:val="24"/>
          <w:szCs w:val="24"/>
        </w:rPr>
        <w:tab/>
        <w:t>Art. 10</w:t>
      </w:r>
      <w:bookmarkStart w:id="3" w:name="_1fob9te" w:colFirst="0" w:colLast="0"/>
      <w:bookmarkEnd w:id="3"/>
      <w:r>
        <w:rPr>
          <w:rFonts w:ascii="Times New Roman" w:eastAsia="Times New Roman" w:hAnsi="Times New Roman" w:cs="Times New Roman"/>
          <w:sz w:val="24"/>
          <w:szCs w:val="24"/>
        </w:rPr>
        <w:t xml:space="preserve">. </w:t>
      </w:r>
      <w:r w:rsidRPr="003172A6">
        <w:rPr>
          <w:rFonts w:ascii="Times New Roman" w:eastAsia="Times New Roman" w:hAnsi="Times New Roman" w:cs="Times New Roman"/>
          <w:color w:val="000000"/>
          <w:sz w:val="24"/>
          <w:szCs w:val="24"/>
        </w:rPr>
        <w:t xml:space="preserve">Sumele colectate se vor utiliza pentru achitarea facturile emise de operatorul de salubritate şi pentru finanţarea cheltuielilor curente, care asigură întreţinerea şi funcţionarea acestor servicii. </w:t>
      </w:r>
    </w:p>
    <w:p w:rsidR="00E11008" w:rsidRPr="003172A6" w:rsidRDefault="00E11008" w:rsidP="00B7203C">
      <w:pPr>
        <w:pStyle w:val="Heading2"/>
        <w:tabs>
          <w:tab w:val="left" w:pos="1200"/>
        </w:tabs>
        <w:spacing w:before="0" w:line="240" w:lineRule="auto"/>
        <w:ind w:firstLine="240"/>
        <w:rPr>
          <w:rFonts w:ascii="Times New Roman" w:hAnsi="Times New Roman" w:cs="Times New Roman"/>
          <w:color w:val="000000"/>
        </w:rPr>
      </w:pPr>
      <w:r w:rsidRPr="003172A6">
        <w:rPr>
          <w:rFonts w:ascii="Times New Roman" w:hAnsi="Times New Roman" w:cs="Times New Roman"/>
          <w:color w:val="000000" w:themeColor="text1"/>
        </w:rPr>
        <w:t>VIII.</w:t>
      </w:r>
      <w:r w:rsidRPr="003172A6">
        <w:rPr>
          <w:rFonts w:ascii="Times New Roman" w:hAnsi="Times New Roman" w:cs="Times New Roman"/>
          <w:color w:val="000000"/>
        </w:rPr>
        <w:t>SANCȚIUNI</w:t>
      </w:r>
    </w:p>
    <w:p w:rsidR="00E11008" w:rsidRPr="00B7203C" w:rsidRDefault="00E11008" w:rsidP="00B7203C">
      <w:pPr>
        <w:spacing w:after="0" w:line="240" w:lineRule="auto"/>
        <w:ind w:left="348" w:firstLine="708"/>
        <w:rPr>
          <w:rFonts w:ascii="Times New Roman" w:eastAsia="Times New Roman" w:hAnsi="Times New Roman" w:cs="Times New Roman"/>
          <w:sz w:val="20"/>
          <w:szCs w:val="20"/>
        </w:rPr>
      </w:pPr>
      <w:r w:rsidRPr="003172A6">
        <w:rPr>
          <w:rFonts w:ascii="Times New Roman" w:eastAsia="Times New Roman" w:hAnsi="Times New Roman" w:cs="Times New Roman"/>
          <w:b/>
          <w:sz w:val="24"/>
          <w:szCs w:val="24"/>
        </w:rPr>
        <w:t>Art. 11</w:t>
      </w:r>
      <w:r>
        <w:rPr>
          <w:rFonts w:ascii="Times New Roman" w:eastAsia="Times New Roman" w:hAnsi="Times New Roman" w:cs="Times New Roman"/>
          <w:b/>
          <w:sz w:val="24"/>
          <w:szCs w:val="24"/>
        </w:rPr>
        <w:t>.</w:t>
      </w:r>
      <w:r w:rsidRPr="003172A6">
        <w:rPr>
          <w:rFonts w:ascii="Times New Roman" w:eastAsia="Times New Roman" w:hAnsi="Times New Roman" w:cs="Times New Roman"/>
          <w:b/>
          <w:color w:val="000000"/>
          <w:sz w:val="24"/>
          <w:szCs w:val="24"/>
        </w:rPr>
        <w:t>(1)</w:t>
      </w:r>
      <w:r>
        <w:rPr>
          <w:rFonts w:ascii="Times New Roman" w:eastAsia="Times New Roman" w:hAnsi="Times New Roman" w:cs="Times New Roman"/>
          <w:b/>
          <w:color w:val="000000"/>
          <w:sz w:val="24"/>
          <w:szCs w:val="24"/>
        </w:rPr>
        <w:t>.</w:t>
      </w:r>
      <w:r w:rsidRPr="003172A6">
        <w:rPr>
          <w:rFonts w:ascii="Times New Roman" w:eastAsia="Times New Roman" w:hAnsi="Times New Roman" w:cs="Times New Roman"/>
          <w:color w:val="000000"/>
          <w:sz w:val="24"/>
          <w:szCs w:val="24"/>
        </w:rPr>
        <w:t xml:space="preserve"> Neplata taxei la termenele stabilite atrage după sine, aplicarea măsurilor de executaresilită prevăzute de legislația specială în vigoare.</w:t>
      </w:r>
    </w:p>
    <w:p w:rsidR="00E11008" w:rsidRPr="00B7203C" w:rsidRDefault="00E11008" w:rsidP="00B7203C">
      <w:pPr>
        <w:tabs>
          <w:tab w:val="left" w:pos="851"/>
        </w:tabs>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b/>
          <w:sz w:val="24"/>
          <w:szCs w:val="24"/>
        </w:rPr>
        <w:tab/>
        <w:t>I</w:t>
      </w:r>
      <w:r>
        <w:rPr>
          <w:rFonts w:ascii="Times New Roman" w:eastAsia="Times New Roman" w:hAnsi="Times New Roman" w:cs="Times New Roman"/>
          <w:b/>
          <w:sz w:val="24"/>
          <w:szCs w:val="24"/>
        </w:rPr>
        <w:t>X</w:t>
      </w:r>
      <w:r w:rsidRPr="003172A6">
        <w:rPr>
          <w:rFonts w:ascii="Times New Roman" w:eastAsia="Times New Roman" w:hAnsi="Times New Roman" w:cs="Times New Roman"/>
          <w:b/>
          <w:sz w:val="24"/>
          <w:szCs w:val="24"/>
        </w:rPr>
        <w:t>. DISPOZIŢII FINALE</w:t>
      </w:r>
    </w:p>
    <w:p w:rsidR="00E11008" w:rsidRPr="003172A6" w:rsidRDefault="00E11008" w:rsidP="00B7203C">
      <w:pPr>
        <w:tabs>
          <w:tab w:val="left" w:pos="851"/>
        </w:tabs>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b/>
          <w:sz w:val="24"/>
          <w:szCs w:val="24"/>
        </w:rPr>
        <w:tab/>
        <w:t>Art. 12</w:t>
      </w:r>
    </w:p>
    <w:p w:rsidR="00E11008" w:rsidRPr="003172A6" w:rsidRDefault="00E11008" w:rsidP="00E11008">
      <w:pPr>
        <w:numPr>
          <w:ilvl w:val="0"/>
          <w:numId w:val="43"/>
        </w:numPr>
        <w:tabs>
          <w:tab w:val="left" w:pos="851"/>
          <w:tab w:val="left" w:pos="1134"/>
        </w:tabs>
        <w:spacing w:after="0" w:line="240" w:lineRule="auto"/>
        <w:ind w:left="0" w:firstLine="709"/>
        <w:jc w:val="both"/>
        <w:rPr>
          <w:rFonts w:ascii="Times New Roman" w:eastAsia="Times New Roman" w:hAnsi="Times New Roman" w:cs="Times New Roman"/>
          <w:sz w:val="24"/>
          <w:szCs w:val="24"/>
        </w:rPr>
      </w:pPr>
      <w:r w:rsidRPr="00C044E4">
        <w:rPr>
          <w:rFonts w:ascii="Times New Roman" w:eastAsia="Times New Roman" w:hAnsi="Times New Roman" w:cs="Times New Roman"/>
          <w:sz w:val="24"/>
          <w:szCs w:val="24"/>
        </w:rPr>
        <w:t xml:space="preserve">Compartimentul de Contabilitate </w:t>
      </w:r>
      <w:r w:rsidRPr="003172A6">
        <w:rPr>
          <w:rFonts w:ascii="Times New Roman" w:eastAsia="Times New Roman" w:hAnsi="Times New Roman" w:cs="Times New Roman"/>
          <w:sz w:val="24"/>
          <w:szCs w:val="24"/>
        </w:rPr>
        <w:t xml:space="preserve">va întocmi şi va păstra într-un dosar deschis pentru fiecare proprietar toate documentele justificative care au stat la baza identificării, stabilirii, luării în evidenţă, modificării, sistării taxei speciale de salubrizare. Documentele sunt necesare pentru: </w:t>
      </w:r>
    </w:p>
    <w:p w:rsidR="00E11008" w:rsidRPr="003172A6" w:rsidRDefault="00E11008" w:rsidP="00E11008">
      <w:pPr>
        <w:numPr>
          <w:ilvl w:val="0"/>
          <w:numId w:val="42"/>
        </w:numPr>
        <w:tabs>
          <w:tab w:val="left" w:pos="851"/>
          <w:tab w:val="left" w:pos="1134"/>
        </w:tabs>
        <w:spacing w:after="0" w:line="240" w:lineRule="auto"/>
        <w:ind w:firstLine="0"/>
        <w:jc w:val="both"/>
        <w:rPr>
          <w:rFonts w:ascii="Times New Roman" w:hAnsi="Times New Roman" w:cs="Times New Roman"/>
          <w:sz w:val="24"/>
          <w:szCs w:val="24"/>
        </w:rPr>
      </w:pPr>
      <w:r w:rsidRPr="003172A6">
        <w:rPr>
          <w:rFonts w:ascii="Times New Roman" w:eastAsia="Times New Roman" w:hAnsi="Times New Roman" w:cs="Times New Roman"/>
          <w:sz w:val="24"/>
          <w:szCs w:val="24"/>
        </w:rPr>
        <w:t>justificarea modului de stabilire a taxei;</w:t>
      </w:r>
    </w:p>
    <w:p w:rsidR="00E11008" w:rsidRPr="003172A6" w:rsidRDefault="00E11008" w:rsidP="00E11008">
      <w:pPr>
        <w:numPr>
          <w:ilvl w:val="0"/>
          <w:numId w:val="42"/>
        </w:numPr>
        <w:tabs>
          <w:tab w:val="left" w:pos="851"/>
          <w:tab w:val="left" w:pos="1134"/>
        </w:tabs>
        <w:spacing w:after="0" w:line="240" w:lineRule="auto"/>
        <w:ind w:firstLine="0"/>
        <w:jc w:val="both"/>
        <w:rPr>
          <w:rFonts w:ascii="Times New Roman" w:hAnsi="Times New Roman" w:cs="Times New Roman"/>
          <w:sz w:val="24"/>
          <w:szCs w:val="24"/>
        </w:rPr>
      </w:pPr>
      <w:r w:rsidRPr="003172A6">
        <w:rPr>
          <w:rFonts w:ascii="Times New Roman" w:eastAsia="Times New Roman" w:hAnsi="Times New Roman" w:cs="Times New Roman"/>
          <w:sz w:val="24"/>
          <w:szCs w:val="24"/>
        </w:rPr>
        <w:t>în soluţionarea contestaţiilor;</w:t>
      </w:r>
    </w:p>
    <w:p w:rsidR="00E11008" w:rsidRPr="003172A6" w:rsidRDefault="00E11008" w:rsidP="00E11008">
      <w:pPr>
        <w:numPr>
          <w:ilvl w:val="0"/>
          <w:numId w:val="42"/>
        </w:numPr>
        <w:tabs>
          <w:tab w:val="left" w:pos="851"/>
          <w:tab w:val="left" w:pos="1134"/>
        </w:tabs>
        <w:spacing w:after="0" w:line="240" w:lineRule="auto"/>
        <w:ind w:firstLine="0"/>
        <w:jc w:val="both"/>
        <w:rPr>
          <w:rFonts w:ascii="Times New Roman" w:hAnsi="Times New Roman" w:cs="Times New Roman"/>
          <w:sz w:val="24"/>
          <w:szCs w:val="24"/>
        </w:rPr>
      </w:pPr>
      <w:r w:rsidRPr="003172A6">
        <w:rPr>
          <w:rFonts w:ascii="Times New Roman" w:eastAsia="Times New Roman" w:hAnsi="Times New Roman" w:cs="Times New Roman"/>
          <w:sz w:val="24"/>
          <w:szCs w:val="24"/>
        </w:rPr>
        <w:t xml:space="preserve">în cadrul procedurii de executare silită. </w:t>
      </w:r>
    </w:p>
    <w:p w:rsidR="00E11008" w:rsidRPr="003172A6" w:rsidRDefault="00E11008" w:rsidP="00E11008">
      <w:pPr>
        <w:numPr>
          <w:ilvl w:val="0"/>
          <w:numId w:val="43"/>
        </w:numPr>
        <w:tabs>
          <w:tab w:val="left" w:pos="851"/>
          <w:tab w:val="left" w:pos="1134"/>
        </w:tabs>
        <w:spacing w:after="0" w:line="240" w:lineRule="auto"/>
        <w:ind w:left="0" w:firstLine="709"/>
        <w:jc w:val="both"/>
        <w:rPr>
          <w:rFonts w:ascii="Times New Roman" w:eastAsia="Times New Roman" w:hAnsi="Times New Roman" w:cs="Times New Roman"/>
          <w:sz w:val="24"/>
          <w:szCs w:val="24"/>
        </w:rPr>
      </w:pPr>
      <w:r w:rsidRPr="003172A6">
        <w:rPr>
          <w:rFonts w:ascii="Times New Roman" w:eastAsia="Times New Roman" w:hAnsi="Times New Roman" w:cs="Times New Roman"/>
          <w:color w:val="000000"/>
          <w:sz w:val="24"/>
          <w:szCs w:val="24"/>
        </w:rPr>
        <w:t xml:space="preserve">Taxa specială de salubrizare </w:t>
      </w:r>
      <w:r w:rsidRPr="003172A6">
        <w:rPr>
          <w:rFonts w:ascii="Times New Roman" w:eastAsia="Times New Roman" w:hAnsi="Times New Roman" w:cs="Times New Roman"/>
          <w:sz w:val="24"/>
          <w:szCs w:val="24"/>
        </w:rPr>
        <w:t>va fi actualizată</w:t>
      </w:r>
      <w:r w:rsidRPr="004F13A4">
        <w:rPr>
          <w:rFonts w:ascii="Times New Roman" w:eastAsia="Times New Roman" w:hAnsi="Times New Roman" w:cs="Times New Roman"/>
          <w:sz w:val="24"/>
          <w:szCs w:val="24"/>
        </w:rPr>
        <w:t xml:space="preserve">anual </w:t>
      </w:r>
      <w:r w:rsidRPr="003172A6">
        <w:rPr>
          <w:rFonts w:ascii="Times New Roman" w:eastAsia="Times New Roman" w:hAnsi="Times New Roman" w:cs="Times New Roman"/>
          <w:sz w:val="24"/>
          <w:szCs w:val="24"/>
        </w:rPr>
        <w:t>prin Hotărâre a Consiliului Local, conform prevederilor legale.</w:t>
      </w:r>
    </w:p>
    <w:p w:rsidR="00E11008" w:rsidRPr="00DE21F6" w:rsidRDefault="00E11008" w:rsidP="00E11008">
      <w:pPr>
        <w:numPr>
          <w:ilvl w:val="0"/>
          <w:numId w:val="43"/>
        </w:numPr>
        <w:tabs>
          <w:tab w:val="left" w:pos="142"/>
          <w:tab w:val="left" w:pos="851"/>
          <w:tab w:val="left" w:pos="1134"/>
        </w:tabs>
        <w:spacing w:after="0" w:line="240" w:lineRule="auto"/>
        <w:ind w:left="0" w:firstLine="709"/>
        <w:jc w:val="both"/>
        <w:rPr>
          <w:rFonts w:ascii="Times New Roman" w:eastAsia="Times New Roman" w:hAnsi="Times New Roman" w:cs="Times New Roman"/>
          <w:sz w:val="24"/>
          <w:szCs w:val="24"/>
        </w:rPr>
      </w:pPr>
      <w:r w:rsidRPr="003172A6">
        <w:rPr>
          <w:rFonts w:ascii="Times New Roman" w:eastAsia="Times New Roman" w:hAnsi="Times New Roman" w:cs="Times New Roman"/>
          <w:color w:val="000000"/>
          <w:sz w:val="24"/>
          <w:szCs w:val="24"/>
        </w:rPr>
        <w:t xml:space="preserve">Prezentul regulament intră în vigoare </w:t>
      </w:r>
      <w:r>
        <w:rPr>
          <w:rFonts w:ascii="Times New Roman" w:eastAsia="Times New Roman" w:hAnsi="Times New Roman" w:cs="Times New Roman"/>
          <w:color w:val="000000"/>
          <w:sz w:val="24"/>
          <w:szCs w:val="24"/>
        </w:rPr>
        <w:t xml:space="preserve">în termen de 5 zile de la comunicarea acestuia către Instituția Prefectului județului Bihor </w:t>
      </w:r>
      <w:r w:rsidRPr="003172A6">
        <w:rPr>
          <w:rFonts w:ascii="Times New Roman" w:eastAsia="Times New Roman" w:hAnsi="Times New Roman" w:cs="Times New Roman"/>
          <w:color w:val="000000"/>
          <w:sz w:val="24"/>
          <w:szCs w:val="24"/>
        </w:rPr>
        <w:t xml:space="preserve">și se modifică în funcție de actele normative care se adoptă ulterior și care au incidență asupra acestuia, precum și nivelul taxelor aprobate de către ADI ECOLECT GROUP BIHOR, respectiv nivelului tarifelor practicate de către operatorul </w:t>
      </w:r>
      <w:r w:rsidRPr="003172A6">
        <w:rPr>
          <w:rFonts w:ascii="Times New Roman" w:eastAsia="Times New Roman" w:hAnsi="Times New Roman" w:cs="Times New Roman"/>
          <w:b/>
          <w:color w:val="000000"/>
          <w:sz w:val="24"/>
          <w:szCs w:val="24"/>
        </w:rPr>
        <w:t>S.C. AVE BIHOR S.R.L.</w:t>
      </w:r>
    </w:p>
    <w:p w:rsidR="00DE21F6" w:rsidRDefault="00DE21F6" w:rsidP="00DE21F6">
      <w:pPr>
        <w:tabs>
          <w:tab w:val="left" w:pos="142"/>
          <w:tab w:val="left" w:pos="851"/>
          <w:tab w:val="left" w:pos="1134"/>
        </w:tabs>
        <w:spacing w:after="0" w:line="240" w:lineRule="auto"/>
        <w:ind w:left="709"/>
        <w:jc w:val="both"/>
        <w:rPr>
          <w:rFonts w:ascii="Times New Roman" w:eastAsia="Times New Roman" w:hAnsi="Times New Roman" w:cs="Times New Roman"/>
          <w:sz w:val="24"/>
          <w:szCs w:val="24"/>
        </w:rPr>
      </w:pPr>
    </w:p>
    <w:p w:rsidR="00DE21F6" w:rsidRDefault="00DE21F6" w:rsidP="00DE21F6">
      <w:pPr>
        <w:tabs>
          <w:tab w:val="left" w:pos="142"/>
          <w:tab w:val="left" w:pos="851"/>
          <w:tab w:val="left" w:pos="1134"/>
        </w:tabs>
        <w:spacing w:after="0" w:line="240" w:lineRule="auto"/>
        <w:ind w:left="709"/>
        <w:jc w:val="both"/>
        <w:rPr>
          <w:rFonts w:ascii="Times New Roman" w:eastAsia="Times New Roman" w:hAnsi="Times New Roman" w:cs="Times New Roman"/>
          <w:sz w:val="24"/>
          <w:szCs w:val="24"/>
        </w:rPr>
      </w:pPr>
    </w:p>
    <w:p w:rsidR="00DE21F6" w:rsidRDefault="00DE21F6" w:rsidP="00DE21F6">
      <w:pPr>
        <w:tabs>
          <w:tab w:val="left" w:pos="142"/>
          <w:tab w:val="left" w:pos="851"/>
          <w:tab w:val="left" w:pos="1134"/>
        </w:tabs>
        <w:spacing w:after="0" w:line="240" w:lineRule="auto"/>
        <w:ind w:left="709"/>
        <w:jc w:val="both"/>
        <w:rPr>
          <w:rFonts w:ascii="Times New Roman" w:eastAsia="Times New Roman" w:hAnsi="Times New Roman" w:cs="Times New Roman"/>
          <w:sz w:val="24"/>
          <w:szCs w:val="24"/>
        </w:rPr>
      </w:pPr>
    </w:p>
    <w:p w:rsidR="00DE21F6" w:rsidRPr="00872559" w:rsidRDefault="00DE21F6" w:rsidP="00DE21F6">
      <w:pPr>
        <w:spacing w:after="0" w:line="240" w:lineRule="auto"/>
        <w:ind w:left="7080" w:firstLine="707"/>
        <w:rPr>
          <w:rFonts w:ascii="Times New Roman" w:eastAsia="Times New Roman" w:hAnsi="Times New Roman" w:cs="Times New Roman"/>
          <w:color w:val="000000"/>
          <w:sz w:val="23"/>
          <w:szCs w:val="23"/>
        </w:rPr>
      </w:pPr>
      <w:r w:rsidRPr="003172A6">
        <w:rPr>
          <w:rFonts w:ascii="Times New Roman" w:eastAsia="Times New Roman" w:hAnsi="Times New Roman" w:cs="Times New Roman"/>
          <w:b/>
          <w:color w:val="000000"/>
          <w:sz w:val="23"/>
          <w:szCs w:val="23"/>
        </w:rPr>
        <w:t xml:space="preserve">Anexa nr. </w:t>
      </w:r>
      <w:r>
        <w:rPr>
          <w:rFonts w:ascii="Times New Roman" w:eastAsia="Times New Roman" w:hAnsi="Times New Roman" w:cs="Times New Roman"/>
          <w:b/>
          <w:color w:val="000000"/>
          <w:sz w:val="23"/>
          <w:szCs w:val="23"/>
        </w:rPr>
        <w:t>1</w:t>
      </w:r>
    </w:p>
    <w:p w:rsidR="00DE21F6" w:rsidRDefault="00DE21F6" w:rsidP="00DE21F6">
      <w:pPr>
        <w:spacing w:after="0" w:line="240" w:lineRule="auto"/>
        <w:rPr>
          <w:rFonts w:ascii="Times New Roman" w:eastAsia="Times New Roman" w:hAnsi="Times New Roman" w:cs="Times New Roman"/>
          <w:b/>
          <w:color w:val="000000"/>
          <w:sz w:val="23"/>
          <w:szCs w:val="23"/>
        </w:rPr>
      </w:pPr>
    </w:p>
    <w:p w:rsidR="00DE21F6" w:rsidRPr="003172A6" w:rsidRDefault="00DE21F6" w:rsidP="00DE21F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COMUNA UILEACU DE</w:t>
      </w:r>
      <w:r w:rsidRPr="003172A6">
        <w:rPr>
          <w:rFonts w:ascii="Times New Roman" w:eastAsia="Times New Roman" w:hAnsi="Times New Roman" w:cs="Times New Roman"/>
          <w:b/>
          <w:color w:val="000000"/>
          <w:sz w:val="23"/>
          <w:szCs w:val="23"/>
        </w:rPr>
        <w:t xml:space="preserve"> BEIU</w:t>
      </w:r>
      <w:r>
        <w:rPr>
          <w:rFonts w:ascii="Times New Roman" w:eastAsia="Times New Roman" w:hAnsi="Times New Roman" w:cs="Times New Roman"/>
          <w:b/>
          <w:color w:val="000000"/>
          <w:sz w:val="23"/>
          <w:szCs w:val="23"/>
        </w:rPr>
        <w:t>Ș</w:t>
      </w:r>
    </w:p>
    <w:p w:rsidR="00DE21F6" w:rsidRPr="004F13A4" w:rsidRDefault="00DE21F6" w:rsidP="00DE21F6">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    Compartiment </w:t>
      </w:r>
      <w:r w:rsidRPr="004F13A4">
        <w:rPr>
          <w:rFonts w:ascii="Times New Roman" w:eastAsia="Times New Roman" w:hAnsi="Times New Roman" w:cs="Times New Roman"/>
          <w:sz w:val="24"/>
          <w:szCs w:val="24"/>
        </w:rPr>
        <w:t xml:space="preserve"> Contabilitate</w:t>
      </w:r>
    </w:p>
    <w:p w:rsidR="00DE21F6" w:rsidRPr="00DE21F6" w:rsidRDefault="00DE21F6" w:rsidP="00DE21F6">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4F13A4">
        <w:rPr>
          <w:rFonts w:ascii="Times New Roman" w:eastAsia="Times New Roman" w:hAnsi="Times New Roman" w:cs="Times New Roman"/>
          <w:sz w:val="23"/>
          <w:szCs w:val="23"/>
        </w:rPr>
        <w:t>Nr…………/……………</w:t>
      </w:r>
    </w:p>
    <w:p w:rsidR="00DE21F6" w:rsidRDefault="00DE21F6" w:rsidP="00DE21F6">
      <w:pPr>
        <w:spacing w:after="0" w:line="240" w:lineRule="auto"/>
        <w:jc w:val="center"/>
        <w:rPr>
          <w:rFonts w:ascii="Times New Roman" w:eastAsia="Times New Roman" w:hAnsi="Times New Roman" w:cs="Times New Roman"/>
          <w:b/>
          <w:sz w:val="28"/>
          <w:szCs w:val="28"/>
        </w:rPr>
      </w:pPr>
    </w:p>
    <w:p w:rsidR="00DE21F6" w:rsidRPr="003172A6" w:rsidRDefault="00DE21F6" w:rsidP="00DE21F6">
      <w:pPr>
        <w:spacing w:after="0" w:line="240" w:lineRule="auto"/>
        <w:jc w:val="center"/>
        <w:rPr>
          <w:rFonts w:ascii="Times New Roman" w:eastAsia="Times New Roman" w:hAnsi="Times New Roman" w:cs="Times New Roman"/>
          <w:sz w:val="28"/>
          <w:szCs w:val="28"/>
        </w:rPr>
      </w:pPr>
      <w:r w:rsidRPr="003172A6">
        <w:rPr>
          <w:rFonts w:ascii="Times New Roman" w:eastAsia="Times New Roman" w:hAnsi="Times New Roman" w:cs="Times New Roman"/>
          <w:b/>
          <w:sz w:val="28"/>
          <w:szCs w:val="28"/>
        </w:rPr>
        <w:t>DECLARAŢIE DE IMPUNERE</w:t>
      </w:r>
    </w:p>
    <w:p w:rsidR="00DE21F6" w:rsidRPr="003172A6" w:rsidRDefault="00DE21F6" w:rsidP="00DE21F6">
      <w:pPr>
        <w:widowControl w:val="0"/>
        <w:pBdr>
          <w:top w:val="nil"/>
          <w:left w:val="nil"/>
          <w:bottom w:val="nil"/>
          <w:right w:val="nil"/>
          <w:between w:val="nil"/>
        </w:pBdr>
        <w:tabs>
          <w:tab w:val="left" w:pos="4359"/>
          <w:tab w:val="left" w:pos="5026"/>
          <w:tab w:val="left" w:pos="7371"/>
        </w:tabs>
        <w:spacing w:after="0" w:line="240" w:lineRule="auto"/>
        <w:ind w:left="238"/>
        <w:jc w:val="center"/>
        <w:rPr>
          <w:rFonts w:ascii="Times New Roman" w:eastAsia="Times New Roman" w:hAnsi="Times New Roman" w:cs="Times New Roman"/>
          <w:color w:val="000000"/>
          <w:sz w:val="24"/>
          <w:szCs w:val="24"/>
        </w:rPr>
      </w:pPr>
      <w:r w:rsidRPr="003172A6">
        <w:rPr>
          <w:rFonts w:ascii="Times New Roman" w:eastAsia="Times New Roman" w:hAnsi="Times New Roman" w:cs="Times New Roman"/>
          <w:color w:val="000000"/>
          <w:sz w:val="24"/>
          <w:szCs w:val="24"/>
        </w:rPr>
        <w:t>în vederea stabilirii cuantumului taxei speciale de salubrizare în conformitate cu H.C.L nr.</w:t>
      </w:r>
      <w:r w:rsidRPr="003172A6">
        <w:rPr>
          <w:rFonts w:ascii="Times New Roman" w:eastAsia="Times New Roman" w:hAnsi="Times New Roman" w:cs="Times New Roman"/>
          <w:color w:val="000000"/>
          <w:sz w:val="24"/>
          <w:szCs w:val="24"/>
          <w:u w:val="single"/>
        </w:rPr>
        <w:tab/>
        <w:t>____</w:t>
      </w:r>
      <w:r w:rsidRPr="003172A6">
        <w:rPr>
          <w:rFonts w:ascii="Times New Roman" w:eastAsia="Times New Roman" w:hAnsi="Times New Roman" w:cs="Times New Roman"/>
          <w:color w:val="000000"/>
          <w:sz w:val="24"/>
          <w:szCs w:val="24"/>
        </w:rPr>
        <w:t>/</w:t>
      </w:r>
      <w:r w:rsidRPr="003172A6">
        <w:rPr>
          <w:rFonts w:ascii="Times New Roman" w:eastAsia="Times New Roman" w:hAnsi="Times New Roman" w:cs="Times New Roman"/>
          <w:color w:val="000000"/>
          <w:sz w:val="24"/>
          <w:szCs w:val="24"/>
          <w:u w:val="single"/>
        </w:rPr>
        <w:tab/>
      </w:r>
      <w:r w:rsidRPr="003172A6">
        <w:rPr>
          <w:rFonts w:ascii="Times New Roman" w:eastAsia="Times New Roman" w:hAnsi="Times New Roman" w:cs="Times New Roman"/>
          <w:color w:val="000000"/>
          <w:sz w:val="24"/>
          <w:szCs w:val="24"/>
        </w:rPr>
        <w:t>.</w:t>
      </w:r>
    </w:p>
    <w:p w:rsidR="00DE21F6" w:rsidRPr="003172A6" w:rsidRDefault="00DE21F6" w:rsidP="00DE21F6">
      <w:pPr>
        <w:spacing w:after="0" w:line="240" w:lineRule="auto"/>
        <w:jc w:val="center"/>
        <w:rPr>
          <w:rFonts w:ascii="Times New Roman" w:eastAsia="Times New Roman" w:hAnsi="Times New Roman" w:cs="Times New Roman"/>
        </w:rPr>
      </w:pPr>
    </w:p>
    <w:p w:rsidR="00DE21F6" w:rsidRPr="003172A6" w:rsidRDefault="00DE21F6" w:rsidP="00DE21F6">
      <w:pPr>
        <w:spacing w:after="0" w:line="240" w:lineRule="auto"/>
        <w:jc w:val="center"/>
        <w:rPr>
          <w:rFonts w:ascii="Times New Roman" w:eastAsia="Times New Roman" w:hAnsi="Times New Roman" w:cs="Times New Roman"/>
        </w:rPr>
      </w:pPr>
    </w:p>
    <w:p w:rsidR="00DE21F6" w:rsidRPr="003172A6" w:rsidRDefault="00DE21F6" w:rsidP="00DE21F6">
      <w:pPr>
        <w:spacing w:after="0" w:line="240" w:lineRule="auto"/>
        <w:ind w:firstLine="720"/>
        <w:jc w:val="both"/>
        <w:rPr>
          <w:rFonts w:ascii="Times New Roman" w:eastAsia="Times New Roman" w:hAnsi="Times New Roman" w:cs="Times New Roman"/>
          <w:sz w:val="24"/>
          <w:szCs w:val="24"/>
        </w:rPr>
      </w:pPr>
      <w:r w:rsidRPr="003172A6">
        <w:rPr>
          <w:rFonts w:ascii="Times New Roman" w:eastAsia="Times New Roman" w:hAnsi="Times New Roman" w:cs="Times New Roman"/>
          <w:sz w:val="24"/>
          <w:szCs w:val="24"/>
        </w:rPr>
        <w:t>Subsemnatul(a)/subscrisa _____________________________având domiciliul/sediul în localitatea ______________________ , str.___________________ , nr.___,bl.___,sc.___,ap.___ , născut(ă) la data de __________________,  posesor al C.I seria ___ , nr.___________, C.N.P/CUI ________________________în calitate de proprietar/chiriaş al imobilului situat în localitatea _______________________, str. ___________________, nr.___,bl.___,sc.___, ap.____ , declar pe proprie răspundere că imobilul de  la adresa mai sus-menționată se află în următoarea situație:</w:t>
      </w:r>
    </w:p>
    <w:p w:rsidR="00DE21F6" w:rsidRPr="003172A6" w:rsidRDefault="00DE21F6" w:rsidP="00DE21F6">
      <w:pPr>
        <w:spacing w:after="0" w:line="240" w:lineRule="auto"/>
        <w:ind w:firstLine="720"/>
        <w:jc w:val="both"/>
        <w:rPr>
          <w:rFonts w:ascii="Times New Roman" w:eastAsia="Times New Roman" w:hAnsi="Times New Roman" w:cs="Times New Roman"/>
          <w:sz w:val="24"/>
          <w:szCs w:val="24"/>
        </w:rPr>
      </w:pPr>
    </w:p>
    <w:p w:rsidR="00DE21F6" w:rsidRPr="003172A6" w:rsidRDefault="00DE21F6" w:rsidP="00DE21F6">
      <w:pPr>
        <w:numPr>
          <w:ilvl w:val="0"/>
          <w:numId w:val="46"/>
        </w:numPr>
        <w:spacing w:after="0" w:line="240" w:lineRule="auto"/>
        <w:jc w:val="both"/>
        <w:rPr>
          <w:rFonts w:ascii="Times New Roman" w:hAnsi="Times New Roman" w:cs="Times New Roman"/>
          <w:sz w:val="24"/>
          <w:szCs w:val="24"/>
        </w:rPr>
      </w:pPr>
      <w:r w:rsidRPr="003172A6">
        <w:rPr>
          <w:rFonts w:ascii="Times New Roman" w:eastAsia="Times New Roman" w:hAnsi="Times New Roman" w:cs="Times New Roman"/>
          <w:sz w:val="24"/>
          <w:szCs w:val="24"/>
        </w:rPr>
        <w:t xml:space="preserve">sunt </w:t>
      </w:r>
      <w:r>
        <w:rPr>
          <w:rFonts w:ascii="Times New Roman" w:eastAsia="Times New Roman" w:hAnsi="Times New Roman" w:cs="Times New Roman"/>
          <w:sz w:val="24"/>
          <w:szCs w:val="24"/>
        </w:rPr>
        <w:t>î</w:t>
      </w:r>
      <w:r w:rsidRPr="003172A6">
        <w:rPr>
          <w:rFonts w:ascii="Times New Roman" w:eastAsia="Times New Roman" w:hAnsi="Times New Roman" w:cs="Times New Roman"/>
          <w:sz w:val="24"/>
          <w:szCs w:val="24"/>
        </w:rPr>
        <w:t xml:space="preserve">ncheiate următoarele contracte de </w:t>
      </w:r>
      <w:r>
        <w:rPr>
          <w:rFonts w:ascii="Times New Roman" w:eastAsia="Times New Roman" w:hAnsi="Times New Roman" w:cs="Times New Roman"/>
          <w:sz w:val="24"/>
          <w:szCs w:val="24"/>
        </w:rPr>
        <w:t>î</w:t>
      </w:r>
      <w:r w:rsidRPr="003172A6">
        <w:rPr>
          <w:rFonts w:ascii="Times New Roman" w:eastAsia="Times New Roman" w:hAnsi="Times New Roman" w:cs="Times New Roman"/>
          <w:sz w:val="24"/>
          <w:szCs w:val="24"/>
        </w:rPr>
        <w:t>nchiriere/concesiune/administrare/folosință cu utilizatori non-casnici</w:t>
      </w:r>
    </w:p>
    <w:p w:rsidR="00DE21F6" w:rsidRPr="003172A6" w:rsidRDefault="00DE21F6" w:rsidP="00DE21F6">
      <w:pPr>
        <w:pBdr>
          <w:top w:val="single" w:sz="6" w:space="1" w:color="000000"/>
          <w:bottom w:val="single" w:sz="6" w:space="1" w:color="000000"/>
        </w:pBdr>
        <w:spacing w:after="0" w:line="240" w:lineRule="auto"/>
        <w:ind w:left="720"/>
        <w:jc w:val="both"/>
        <w:rPr>
          <w:rFonts w:ascii="Times New Roman" w:eastAsia="Times New Roman" w:hAnsi="Times New Roman" w:cs="Times New Roman"/>
          <w:sz w:val="24"/>
          <w:szCs w:val="24"/>
        </w:rPr>
      </w:pPr>
    </w:p>
    <w:p w:rsidR="00DE21F6" w:rsidRPr="003172A6" w:rsidRDefault="00DE21F6" w:rsidP="00DE21F6">
      <w:pPr>
        <w:pBdr>
          <w:bottom w:val="single" w:sz="6" w:space="1" w:color="000000"/>
          <w:between w:val="single" w:sz="6" w:space="1" w:color="000000"/>
        </w:pBdr>
        <w:spacing w:after="0" w:line="240" w:lineRule="auto"/>
        <w:ind w:left="720"/>
        <w:jc w:val="both"/>
        <w:rPr>
          <w:rFonts w:ascii="Times New Roman" w:eastAsia="Times New Roman" w:hAnsi="Times New Roman" w:cs="Times New Roman"/>
          <w:sz w:val="24"/>
          <w:szCs w:val="24"/>
        </w:rPr>
      </w:pPr>
    </w:p>
    <w:p w:rsidR="00DE21F6" w:rsidRPr="003172A6" w:rsidRDefault="00DE21F6" w:rsidP="00DE21F6">
      <w:pPr>
        <w:pBdr>
          <w:bottom w:val="single" w:sz="6" w:space="1" w:color="000000"/>
          <w:between w:val="single" w:sz="6" w:space="1" w:color="000000"/>
        </w:pBdr>
        <w:spacing w:after="0" w:line="240" w:lineRule="auto"/>
        <w:ind w:left="720"/>
        <w:jc w:val="both"/>
        <w:rPr>
          <w:rFonts w:ascii="Times New Roman" w:eastAsia="Times New Roman" w:hAnsi="Times New Roman" w:cs="Times New Roman"/>
          <w:sz w:val="24"/>
          <w:szCs w:val="24"/>
        </w:rPr>
      </w:pPr>
    </w:p>
    <w:p w:rsidR="00DE21F6" w:rsidRPr="003172A6" w:rsidRDefault="00DE21F6" w:rsidP="00DE21F6">
      <w:pPr>
        <w:spacing w:after="0" w:line="240" w:lineRule="auto"/>
        <w:ind w:left="720"/>
        <w:jc w:val="both"/>
        <w:rPr>
          <w:rFonts w:ascii="Times New Roman" w:eastAsia="Times New Roman" w:hAnsi="Times New Roman" w:cs="Times New Roman"/>
          <w:sz w:val="24"/>
          <w:szCs w:val="24"/>
        </w:rPr>
      </w:pPr>
    </w:p>
    <w:p w:rsidR="00DE21F6" w:rsidRPr="003172A6" w:rsidRDefault="00DE21F6" w:rsidP="00DE21F6">
      <w:pPr>
        <w:numPr>
          <w:ilvl w:val="0"/>
          <w:numId w:val="46"/>
        </w:numPr>
        <w:spacing w:after="0" w:line="240" w:lineRule="auto"/>
        <w:jc w:val="both"/>
        <w:rPr>
          <w:rFonts w:ascii="Times New Roman" w:hAnsi="Times New Roman" w:cs="Times New Roman"/>
          <w:sz w:val="24"/>
          <w:szCs w:val="24"/>
        </w:rPr>
      </w:pPr>
      <w:r w:rsidRPr="003172A6">
        <w:rPr>
          <w:rFonts w:ascii="Times New Roman" w:eastAsia="Times New Roman" w:hAnsi="Times New Roman" w:cs="Times New Roman"/>
          <w:sz w:val="24"/>
          <w:szCs w:val="24"/>
        </w:rPr>
        <w:t xml:space="preserve">sunt </w:t>
      </w:r>
      <w:r>
        <w:rPr>
          <w:rFonts w:ascii="Times New Roman" w:eastAsia="Times New Roman" w:hAnsi="Times New Roman" w:cs="Times New Roman"/>
          <w:sz w:val="24"/>
          <w:szCs w:val="24"/>
        </w:rPr>
        <w:t>î</w:t>
      </w:r>
      <w:r w:rsidRPr="003172A6">
        <w:rPr>
          <w:rFonts w:ascii="Times New Roman" w:eastAsia="Times New Roman" w:hAnsi="Times New Roman" w:cs="Times New Roman"/>
          <w:sz w:val="24"/>
          <w:szCs w:val="24"/>
        </w:rPr>
        <w:t xml:space="preserve">ncheiate următoarele contracte de </w:t>
      </w:r>
      <w:r>
        <w:rPr>
          <w:rFonts w:ascii="Times New Roman" w:eastAsia="Times New Roman" w:hAnsi="Times New Roman" w:cs="Times New Roman"/>
          <w:sz w:val="24"/>
          <w:szCs w:val="24"/>
        </w:rPr>
        <w:t>î</w:t>
      </w:r>
      <w:r w:rsidRPr="003172A6">
        <w:rPr>
          <w:rFonts w:ascii="Times New Roman" w:eastAsia="Times New Roman" w:hAnsi="Times New Roman" w:cs="Times New Roman"/>
          <w:sz w:val="24"/>
          <w:szCs w:val="24"/>
        </w:rPr>
        <w:t>nchiriere/concesiune/administrare/folosință cu utilizatori casnici</w:t>
      </w:r>
    </w:p>
    <w:p w:rsidR="00DE21F6" w:rsidRPr="003172A6" w:rsidRDefault="00DE21F6" w:rsidP="00DE21F6">
      <w:pPr>
        <w:pBdr>
          <w:top w:val="single" w:sz="6" w:space="1" w:color="000000"/>
          <w:bottom w:val="single" w:sz="6" w:space="1" w:color="000000"/>
        </w:pBdr>
        <w:spacing w:after="0" w:line="240" w:lineRule="auto"/>
        <w:ind w:left="709"/>
        <w:jc w:val="both"/>
        <w:rPr>
          <w:rFonts w:ascii="Times New Roman" w:eastAsia="Times New Roman" w:hAnsi="Times New Roman" w:cs="Times New Roman"/>
          <w:sz w:val="24"/>
          <w:szCs w:val="24"/>
        </w:rPr>
      </w:pPr>
    </w:p>
    <w:p w:rsidR="00DE21F6" w:rsidRPr="003172A6" w:rsidRDefault="00DE21F6" w:rsidP="00DE21F6">
      <w:pPr>
        <w:pBdr>
          <w:bottom w:val="single" w:sz="6" w:space="1" w:color="000000"/>
          <w:between w:val="single" w:sz="6" w:space="1" w:color="000000"/>
        </w:pBdr>
        <w:spacing w:after="0" w:line="240" w:lineRule="auto"/>
        <w:ind w:left="1440" w:hanging="731"/>
        <w:jc w:val="both"/>
        <w:rPr>
          <w:rFonts w:ascii="Times New Roman" w:eastAsia="Times New Roman" w:hAnsi="Times New Roman" w:cs="Times New Roman"/>
          <w:sz w:val="24"/>
          <w:szCs w:val="24"/>
        </w:rPr>
      </w:pPr>
    </w:p>
    <w:p w:rsidR="00DE21F6" w:rsidRPr="003172A6" w:rsidRDefault="00DE21F6" w:rsidP="00DE21F6">
      <w:pPr>
        <w:pBdr>
          <w:bottom w:val="single" w:sz="6" w:space="1" w:color="000000"/>
          <w:between w:val="single" w:sz="6" w:space="1" w:color="000000"/>
        </w:pBdr>
        <w:spacing w:after="0" w:line="240" w:lineRule="auto"/>
        <w:ind w:left="709" w:firstLine="731"/>
        <w:jc w:val="both"/>
        <w:rPr>
          <w:rFonts w:ascii="Times New Roman" w:eastAsia="Times New Roman" w:hAnsi="Times New Roman" w:cs="Times New Roman"/>
          <w:sz w:val="24"/>
          <w:szCs w:val="24"/>
        </w:rPr>
      </w:pPr>
    </w:p>
    <w:p w:rsidR="00DE21F6" w:rsidRPr="003172A6" w:rsidRDefault="00DE21F6" w:rsidP="00DE21F6">
      <w:pPr>
        <w:spacing w:after="0" w:line="240" w:lineRule="auto"/>
        <w:ind w:left="1440"/>
        <w:jc w:val="both"/>
        <w:rPr>
          <w:rFonts w:ascii="Times New Roman" w:eastAsia="Times New Roman" w:hAnsi="Times New Roman" w:cs="Times New Roman"/>
          <w:sz w:val="24"/>
          <w:szCs w:val="24"/>
        </w:rPr>
      </w:pPr>
    </w:p>
    <w:p w:rsidR="00DE21F6" w:rsidRPr="003172A6" w:rsidRDefault="00DE21F6" w:rsidP="00DE21F6">
      <w:pPr>
        <w:spacing w:after="0" w:line="240" w:lineRule="auto"/>
        <w:ind w:firstLine="708"/>
        <w:jc w:val="both"/>
        <w:rPr>
          <w:rFonts w:ascii="Times New Roman" w:eastAsia="Times New Roman" w:hAnsi="Times New Roman" w:cs="Times New Roman"/>
          <w:sz w:val="24"/>
          <w:szCs w:val="24"/>
        </w:rPr>
      </w:pPr>
      <w:r w:rsidRPr="003172A6">
        <w:rPr>
          <w:rFonts w:ascii="Times New Roman" w:eastAsia="Times New Roman" w:hAnsi="Times New Roman" w:cs="Times New Roman"/>
          <w:b/>
          <w:sz w:val="24"/>
          <w:szCs w:val="24"/>
        </w:rPr>
        <w:t>Declarația se va completa și în situația în care imobilul este proprietatea persoanei juridice, dar este folosit în principal/cota parte ca locuință.</w:t>
      </w:r>
    </w:p>
    <w:p w:rsidR="00DE21F6" w:rsidRPr="003172A6" w:rsidRDefault="00DE21F6" w:rsidP="00DE21F6">
      <w:pPr>
        <w:spacing w:after="0" w:line="240" w:lineRule="auto"/>
        <w:ind w:firstLine="708"/>
        <w:jc w:val="both"/>
        <w:rPr>
          <w:rFonts w:ascii="Times New Roman" w:eastAsia="Times New Roman" w:hAnsi="Times New Roman" w:cs="Times New Roman"/>
          <w:sz w:val="24"/>
          <w:szCs w:val="24"/>
        </w:rPr>
      </w:pPr>
      <w:r w:rsidRPr="003172A6">
        <w:rPr>
          <w:rFonts w:ascii="Times New Roman" w:eastAsia="Times New Roman" w:hAnsi="Times New Roman" w:cs="Times New Roman"/>
          <w:b/>
          <w:sz w:val="24"/>
          <w:szCs w:val="24"/>
        </w:rPr>
        <w:t>Atașez prezentei următoarele documente justificative</w:t>
      </w:r>
      <w:r w:rsidRPr="003172A6">
        <w:rPr>
          <w:rFonts w:ascii="Times New Roman" w:eastAsia="Times New Roman" w:hAnsi="Times New Roman" w:cs="Times New Roman"/>
          <w:sz w:val="24"/>
          <w:szCs w:val="24"/>
        </w:rPr>
        <w:t>:</w:t>
      </w:r>
    </w:p>
    <w:p w:rsidR="00DE21F6" w:rsidRPr="003172A6" w:rsidRDefault="00DE21F6" w:rsidP="00DE21F6">
      <w:pPr>
        <w:tabs>
          <w:tab w:val="left" w:pos="0"/>
          <w:tab w:val="left" w:pos="284"/>
        </w:tabs>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sz w:val="24"/>
          <w:szCs w:val="24"/>
        </w:rPr>
        <w:t xml:space="preserve">1.copie după actul de identitate al proprietarului/titularului contractului de închiriere/comodat; </w:t>
      </w:r>
    </w:p>
    <w:p w:rsidR="00DE21F6" w:rsidRPr="003172A6" w:rsidRDefault="00DE21F6" w:rsidP="00DE21F6">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sz w:val="24"/>
          <w:szCs w:val="24"/>
        </w:rPr>
        <w:t>2.copie după contractul de închiriere avizat (pentru contractele</w:t>
      </w:r>
      <w:r>
        <w:rPr>
          <w:rFonts w:ascii="Times New Roman" w:eastAsia="Times New Roman" w:hAnsi="Times New Roman" w:cs="Times New Roman"/>
          <w:sz w:val="24"/>
          <w:szCs w:val="24"/>
        </w:rPr>
        <w:t xml:space="preserve"> încheiate de persoanele fizice</w:t>
      </w:r>
      <w:r w:rsidRPr="003172A6">
        <w:rPr>
          <w:rFonts w:ascii="Times New Roman" w:eastAsia="Times New Roman" w:hAnsi="Times New Roman" w:cs="Times New Roman"/>
          <w:sz w:val="24"/>
          <w:szCs w:val="24"/>
        </w:rPr>
        <w:t>) de organul fiscal teritorial;</w:t>
      </w:r>
    </w:p>
    <w:p w:rsidR="00DE21F6" w:rsidRPr="003172A6" w:rsidRDefault="00DE21F6" w:rsidP="00DE21F6">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sz w:val="24"/>
          <w:szCs w:val="24"/>
        </w:rPr>
        <w:t>3._______________________________________________________</w:t>
      </w:r>
    </w:p>
    <w:p w:rsidR="00DE21F6" w:rsidRPr="003172A6" w:rsidRDefault="00DE21F6" w:rsidP="00DE21F6">
      <w:pPr>
        <w:spacing w:after="0" w:line="240" w:lineRule="auto"/>
        <w:jc w:val="both"/>
        <w:rPr>
          <w:rFonts w:ascii="Times New Roman" w:eastAsia="Times New Roman" w:hAnsi="Times New Roman" w:cs="Times New Roman"/>
          <w:sz w:val="24"/>
          <w:szCs w:val="24"/>
        </w:rPr>
      </w:pPr>
      <w:r w:rsidRPr="003172A6">
        <w:rPr>
          <w:rFonts w:ascii="Times New Roman" w:eastAsia="Times New Roman" w:hAnsi="Times New Roman" w:cs="Times New Roman"/>
          <w:sz w:val="24"/>
          <w:szCs w:val="24"/>
        </w:rPr>
        <w:t>4._______________________________________________________.</w:t>
      </w:r>
    </w:p>
    <w:p w:rsidR="00DE21F6" w:rsidRPr="003172A6" w:rsidRDefault="00DE21F6" w:rsidP="00DE21F6">
      <w:pPr>
        <w:spacing w:after="0" w:line="240" w:lineRule="auto"/>
        <w:jc w:val="both"/>
        <w:rPr>
          <w:rFonts w:ascii="Times New Roman" w:eastAsia="Times New Roman" w:hAnsi="Times New Roman" w:cs="Times New Roman"/>
          <w:sz w:val="24"/>
          <w:szCs w:val="24"/>
        </w:rPr>
      </w:pPr>
    </w:p>
    <w:p w:rsidR="00DE21F6" w:rsidRPr="003172A6" w:rsidRDefault="00DE21F6" w:rsidP="00DE21F6">
      <w:pPr>
        <w:spacing w:after="0" w:line="240" w:lineRule="auto"/>
        <w:ind w:firstLine="708"/>
        <w:jc w:val="both"/>
        <w:rPr>
          <w:rFonts w:ascii="Times New Roman" w:eastAsia="Times New Roman" w:hAnsi="Times New Roman" w:cs="Times New Roman"/>
          <w:sz w:val="24"/>
          <w:szCs w:val="24"/>
        </w:rPr>
      </w:pPr>
      <w:r w:rsidRPr="003172A6">
        <w:rPr>
          <w:rFonts w:ascii="Times New Roman" w:eastAsia="Times New Roman" w:hAnsi="Times New Roman" w:cs="Times New Roman"/>
          <w:b/>
          <w:sz w:val="24"/>
          <w:szCs w:val="24"/>
        </w:rPr>
        <w:t xml:space="preserve">Declar pe proprie răspundere, cunoscând prevederile art. 326 Cod penal referitoare la falsul în declaraţii, că toate datele furnizate în această declaraţie precum şi documentele ataşate sunt conforme cu realitatea. </w:t>
      </w:r>
    </w:p>
    <w:p w:rsidR="00DE21F6" w:rsidRPr="003172A6" w:rsidRDefault="00DE21F6" w:rsidP="00DE21F6">
      <w:pPr>
        <w:spacing w:after="0" w:line="240" w:lineRule="auto"/>
        <w:jc w:val="both"/>
        <w:rPr>
          <w:rFonts w:ascii="Times New Roman" w:eastAsia="Times New Roman" w:hAnsi="Times New Roman" w:cs="Times New Roman"/>
        </w:rPr>
      </w:pPr>
    </w:p>
    <w:p w:rsidR="00DE21F6" w:rsidRPr="003172A6" w:rsidRDefault="00DE21F6" w:rsidP="00DE21F6">
      <w:pPr>
        <w:spacing w:after="0" w:line="240" w:lineRule="auto"/>
        <w:jc w:val="both"/>
        <w:rPr>
          <w:rFonts w:ascii="Times New Roman" w:eastAsia="Times New Roman" w:hAnsi="Times New Roman" w:cs="Times New Roman"/>
        </w:rPr>
      </w:pPr>
    </w:p>
    <w:p w:rsidR="00DE21F6" w:rsidRPr="00A43720" w:rsidRDefault="00DE21F6" w:rsidP="00DE21F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172A6">
        <w:rPr>
          <w:rFonts w:ascii="Times New Roman" w:eastAsia="Times New Roman" w:hAnsi="Times New Roman" w:cs="Times New Roman"/>
          <w:sz w:val="24"/>
          <w:szCs w:val="24"/>
        </w:rPr>
        <w:t xml:space="preserve">Data________________ </w:t>
      </w:r>
      <w:r w:rsidRPr="003172A6">
        <w:rPr>
          <w:rFonts w:ascii="Times New Roman" w:eastAsia="Times New Roman" w:hAnsi="Times New Roman" w:cs="Times New Roman"/>
          <w:sz w:val="24"/>
          <w:szCs w:val="24"/>
        </w:rPr>
        <w:tab/>
      </w:r>
      <w:r w:rsidRPr="003172A6">
        <w:rPr>
          <w:rFonts w:ascii="Times New Roman" w:eastAsia="Times New Roman" w:hAnsi="Times New Roman" w:cs="Times New Roman"/>
          <w:sz w:val="24"/>
          <w:szCs w:val="24"/>
        </w:rPr>
        <w:tab/>
      </w:r>
      <w:r w:rsidRPr="003172A6">
        <w:rPr>
          <w:rFonts w:ascii="Times New Roman" w:eastAsia="Times New Roman" w:hAnsi="Times New Roman" w:cs="Times New Roman"/>
          <w:sz w:val="24"/>
          <w:szCs w:val="24"/>
        </w:rPr>
        <w:tab/>
      </w:r>
      <w:r w:rsidRPr="003172A6">
        <w:rPr>
          <w:rFonts w:ascii="Times New Roman" w:eastAsia="Times New Roman" w:hAnsi="Times New Roman" w:cs="Times New Roman"/>
          <w:sz w:val="24"/>
          <w:szCs w:val="24"/>
        </w:rPr>
        <w:tab/>
      </w:r>
      <w:r w:rsidRPr="003172A6">
        <w:rPr>
          <w:rFonts w:ascii="Times New Roman" w:eastAsia="Times New Roman" w:hAnsi="Times New Roman" w:cs="Times New Roman"/>
          <w:sz w:val="24"/>
          <w:szCs w:val="24"/>
        </w:rPr>
        <w:tab/>
      </w:r>
      <w:r w:rsidRPr="003172A6">
        <w:rPr>
          <w:rFonts w:ascii="Times New Roman" w:eastAsia="Times New Roman" w:hAnsi="Times New Roman" w:cs="Times New Roman"/>
          <w:sz w:val="24"/>
          <w:szCs w:val="24"/>
        </w:rPr>
        <w:tab/>
        <w:t>Semnătura________________</w:t>
      </w:r>
    </w:p>
    <w:p w:rsidR="00DE21F6" w:rsidRDefault="00DE21F6" w:rsidP="00DE21F6">
      <w:pPr>
        <w:spacing w:after="0" w:line="240" w:lineRule="auto"/>
        <w:rPr>
          <w:rFonts w:ascii="Times New Roman" w:eastAsia="Times New Roman" w:hAnsi="Times New Roman" w:cs="Times New Roman"/>
          <w:b/>
          <w:color w:val="000000"/>
          <w:sz w:val="23"/>
          <w:szCs w:val="23"/>
        </w:rPr>
      </w:pPr>
    </w:p>
    <w:p w:rsidR="00DE21F6" w:rsidRDefault="00DE21F6" w:rsidP="00DE21F6">
      <w:pPr>
        <w:tabs>
          <w:tab w:val="left" w:pos="142"/>
          <w:tab w:val="left" w:pos="851"/>
          <w:tab w:val="left" w:pos="1134"/>
        </w:tabs>
        <w:spacing w:after="0" w:line="240" w:lineRule="auto"/>
        <w:ind w:left="709"/>
        <w:jc w:val="both"/>
        <w:rPr>
          <w:rFonts w:ascii="Times New Roman" w:eastAsia="Times New Roman" w:hAnsi="Times New Roman" w:cs="Times New Roman"/>
          <w:sz w:val="24"/>
          <w:szCs w:val="24"/>
        </w:rPr>
      </w:pPr>
    </w:p>
    <w:p w:rsidR="00DE21F6" w:rsidRPr="00872559" w:rsidRDefault="00DE21F6" w:rsidP="00DE21F6">
      <w:pPr>
        <w:spacing w:after="0" w:line="240" w:lineRule="auto"/>
        <w:ind w:left="7080" w:firstLine="707"/>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                </w:t>
      </w:r>
      <w:r w:rsidRPr="003172A6">
        <w:rPr>
          <w:rFonts w:ascii="Times New Roman" w:eastAsia="Times New Roman" w:hAnsi="Times New Roman" w:cs="Times New Roman"/>
          <w:b/>
          <w:color w:val="000000"/>
          <w:sz w:val="23"/>
          <w:szCs w:val="23"/>
        </w:rPr>
        <w:t xml:space="preserve">Anexa nr. </w:t>
      </w:r>
      <w:r>
        <w:rPr>
          <w:rFonts w:ascii="Times New Roman" w:eastAsia="Times New Roman" w:hAnsi="Times New Roman" w:cs="Times New Roman"/>
          <w:b/>
          <w:color w:val="000000"/>
          <w:sz w:val="23"/>
          <w:szCs w:val="23"/>
        </w:rPr>
        <w:t>2</w:t>
      </w:r>
    </w:p>
    <w:p w:rsidR="00DE21F6" w:rsidRDefault="00DE21F6" w:rsidP="00DE21F6">
      <w:pPr>
        <w:spacing w:after="0" w:line="240" w:lineRule="auto"/>
        <w:rPr>
          <w:rFonts w:ascii="Times New Roman" w:eastAsia="Times New Roman" w:hAnsi="Times New Roman" w:cs="Times New Roman"/>
          <w:b/>
          <w:color w:val="000000"/>
          <w:sz w:val="23"/>
          <w:szCs w:val="23"/>
        </w:rPr>
      </w:pPr>
    </w:p>
    <w:p w:rsidR="00DE21F6" w:rsidRPr="003172A6" w:rsidRDefault="00DE21F6" w:rsidP="00DE21F6">
      <w:pPr>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COMUNA UILEACU DE</w:t>
      </w:r>
      <w:r w:rsidRPr="003172A6">
        <w:rPr>
          <w:rFonts w:ascii="Times New Roman" w:eastAsia="Times New Roman" w:hAnsi="Times New Roman" w:cs="Times New Roman"/>
          <w:b/>
          <w:color w:val="000000"/>
          <w:sz w:val="23"/>
          <w:szCs w:val="23"/>
        </w:rPr>
        <w:t xml:space="preserve"> BEIU</w:t>
      </w:r>
      <w:r>
        <w:rPr>
          <w:rFonts w:ascii="Times New Roman" w:eastAsia="Times New Roman" w:hAnsi="Times New Roman" w:cs="Times New Roman"/>
          <w:b/>
          <w:color w:val="000000"/>
          <w:sz w:val="23"/>
          <w:szCs w:val="23"/>
        </w:rPr>
        <w:t>Ș</w:t>
      </w:r>
    </w:p>
    <w:p w:rsidR="00DE21F6" w:rsidRPr="004F13A4" w:rsidRDefault="00DE21F6" w:rsidP="00DE21F6">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    Compartiment </w:t>
      </w:r>
      <w:r w:rsidRPr="004F13A4">
        <w:rPr>
          <w:rFonts w:ascii="Times New Roman" w:eastAsia="Times New Roman" w:hAnsi="Times New Roman" w:cs="Times New Roman"/>
          <w:sz w:val="24"/>
          <w:szCs w:val="24"/>
        </w:rPr>
        <w:t xml:space="preserve"> Contabilitate</w:t>
      </w:r>
    </w:p>
    <w:p w:rsidR="00DE21F6" w:rsidRPr="00DE21F6" w:rsidRDefault="00DE21F6" w:rsidP="00DE21F6">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       </w:t>
      </w:r>
      <w:r w:rsidRPr="004F13A4">
        <w:rPr>
          <w:rFonts w:ascii="Times New Roman" w:eastAsia="Times New Roman" w:hAnsi="Times New Roman" w:cs="Times New Roman"/>
          <w:sz w:val="23"/>
          <w:szCs w:val="23"/>
        </w:rPr>
        <w:t>Nr…………/……………</w:t>
      </w:r>
    </w:p>
    <w:p w:rsidR="00DE21F6" w:rsidRPr="003172A6" w:rsidRDefault="00DE21F6" w:rsidP="00DE21F6">
      <w:pPr>
        <w:spacing w:after="0" w:line="240" w:lineRule="auto"/>
        <w:ind w:left="3540" w:firstLine="708"/>
        <w:jc w:val="both"/>
        <w:rPr>
          <w:rFonts w:ascii="Times New Roman" w:eastAsia="Times New Roman" w:hAnsi="Times New Roman" w:cs="Times New Roman"/>
          <w:color w:val="000000"/>
          <w:sz w:val="23"/>
          <w:szCs w:val="23"/>
        </w:rPr>
      </w:pPr>
      <w:r w:rsidRPr="003172A6">
        <w:rPr>
          <w:rFonts w:ascii="Times New Roman" w:eastAsia="Times New Roman" w:hAnsi="Times New Roman" w:cs="Times New Roman"/>
          <w:b/>
          <w:color w:val="000000"/>
          <w:sz w:val="23"/>
          <w:szCs w:val="23"/>
        </w:rPr>
        <w:t>DECLARAȚIE</w:t>
      </w:r>
    </w:p>
    <w:p w:rsidR="00DE21F6" w:rsidRPr="003172A6" w:rsidRDefault="00DE21F6" w:rsidP="00DE21F6">
      <w:pPr>
        <w:spacing w:after="0" w:line="240" w:lineRule="auto"/>
        <w:ind w:left="1416" w:firstLine="707"/>
        <w:jc w:val="both"/>
        <w:rPr>
          <w:rFonts w:ascii="Times New Roman" w:eastAsia="Times New Roman" w:hAnsi="Times New Roman" w:cs="Times New Roman"/>
          <w:color w:val="000000"/>
          <w:sz w:val="23"/>
          <w:szCs w:val="23"/>
        </w:rPr>
      </w:pPr>
      <w:r w:rsidRPr="003172A6">
        <w:rPr>
          <w:rFonts w:ascii="Times New Roman" w:eastAsia="Times New Roman" w:hAnsi="Times New Roman" w:cs="Times New Roman"/>
          <w:b/>
          <w:color w:val="000000"/>
          <w:sz w:val="23"/>
          <w:szCs w:val="23"/>
        </w:rPr>
        <w:t>pe propria răspundere privind imobilele nelocuite</w:t>
      </w:r>
    </w:p>
    <w:p w:rsidR="00DE21F6" w:rsidRPr="003172A6" w:rsidRDefault="00DE21F6" w:rsidP="00DE21F6">
      <w:pPr>
        <w:spacing w:after="0" w:line="240" w:lineRule="auto"/>
        <w:jc w:val="both"/>
        <w:rPr>
          <w:rFonts w:ascii="Times New Roman" w:eastAsia="Times New Roman" w:hAnsi="Times New Roman" w:cs="Times New Roman"/>
          <w:color w:val="000000"/>
          <w:sz w:val="23"/>
          <w:szCs w:val="23"/>
        </w:rPr>
      </w:pPr>
    </w:p>
    <w:p w:rsidR="00DE21F6" w:rsidRPr="003172A6" w:rsidRDefault="00DE21F6" w:rsidP="00DE21F6">
      <w:pPr>
        <w:spacing w:after="0" w:line="240" w:lineRule="auto"/>
        <w:ind w:left="708" w:firstLine="708"/>
        <w:rPr>
          <w:rFonts w:ascii="Times New Roman" w:eastAsia="Times New Roman" w:hAnsi="Times New Roman" w:cs="Times New Roman"/>
          <w:color w:val="000000"/>
          <w:sz w:val="23"/>
          <w:szCs w:val="23"/>
        </w:rPr>
      </w:pPr>
    </w:p>
    <w:p w:rsidR="00DE21F6" w:rsidRPr="003172A6" w:rsidRDefault="00DE21F6" w:rsidP="00DE21F6">
      <w:pPr>
        <w:spacing w:after="0" w:line="240" w:lineRule="auto"/>
        <w:ind w:left="708" w:firstLine="708"/>
        <w:jc w:val="both"/>
        <w:rPr>
          <w:rFonts w:ascii="Times New Roman" w:eastAsia="Times New Roman" w:hAnsi="Times New Roman" w:cs="Times New Roman"/>
          <w:color w:val="000000"/>
          <w:sz w:val="23"/>
          <w:szCs w:val="23"/>
        </w:rPr>
      </w:pPr>
      <w:r w:rsidRPr="003172A6">
        <w:rPr>
          <w:rFonts w:ascii="Times New Roman" w:eastAsia="Times New Roman" w:hAnsi="Times New Roman" w:cs="Times New Roman"/>
          <w:color w:val="000000"/>
          <w:sz w:val="23"/>
          <w:szCs w:val="23"/>
        </w:rPr>
        <w:t>Subsemnatul(a)</w:t>
      </w:r>
      <w:r w:rsidRPr="003172A6">
        <w:rPr>
          <w:rFonts w:ascii="Times New Roman" w:hAnsi="Times New Roman" w:cs="Times New Roman"/>
          <w:color w:val="000000"/>
          <w:sz w:val="23"/>
          <w:szCs w:val="23"/>
        </w:rPr>
        <w:t>___________________________________</w:t>
      </w:r>
      <w:r w:rsidRPr="003172A6">
        <w:rPr>
          <w:rFonts w:ascii="Times New Roman" w:eastAsia="Times New Roman" w:hAnsi="Times New Roman" w:cs="Times New Roman"/>
          <w:color w:val="000000"/>
          <w:sz w:val="23"/>
          <w:szCs w:val="23"/>
        </w:rPr>
        <w:t>CNP_/_/_/_/_/_/_/_/_/_/_/_/_/,</w:t>
      </w:r>
    </w:p>
    <w:p w:rsidR="00DE21F6" w:rsidRPr="003172A6" w:rsidRDefault="00DE21F6" w:rsidP="00DE21F6">
      <w:pPr>
        <w:spacing w:after="0" w:line="240" w:lineRule="auto"/>
        <w:jc w:val="both"/>
        <w:rPr>
          <w:rFonts w:ascii="Times New Roman" w:eastAsia="Times New Roman" w:hAnsi="Times New Roman" w:cs="Times New Roman"/>
          <w:color w:val="000000"/>
          <w:sz w:val="23"/>
          <w:szCs w:val="23"/>
        </w:rPr>
      </w:pPr>
      <w:r w:rsidRPr="003172A6">
        <w:rPr>
          <w:rFonts w:ascii="Times New Roman" w:eastAsia="Times New Roman" w:hAnsi="Times New Roman" w:cs="Times New Roman"/>
          <w:color w:val="000000"/>
          <w:sz w:val="23"/>
          <w:szCs w:val="23"/>
        </w:rPr>
        <w:t>domiciliat(ă) în loc</w:t>
      </w:r>
      <w:r>
        <w:rPr>
          <w:rFonts w:ascii="Times New Roman" w:eastAsia="Times New Roman" w:hAnsi="Times New Roman" w:cs="Times New Roman"/>
          <w:color w:val="000000"/>
          <w:sz w:val="23"/>
          <w:szCs w:val="23"/>
        </w:rPr>
        <w:t>alitatea</w:t>
      </w:r>
      <w:r w:rsidRPr="003172A6">
        <w:rPr>
          <w:rFonts w:ascii="Times New Roman" w:eastAsia="Times New Roman" w:hAnsi="Times New Roman" w:cs="Times New Roman"/>
          <w:color w:val="000000"/>
          <w:sz w:val="23"/>
          <w:szCs w:val="23"/>
        </w:rPr>
        <w:t xml:space="preserve"> ____________________str.______________________nr. ___bl.___ sc. ___ap. __ , nr. telefon______________________________, proprietar al imobilului situat în raza </w:t>
      </w:r>
      <w:r>
        <w:rPr>
          <w:rFonts w:ascii="Times New Roman" w:eastAsia="Times New Roman" w:hAnsi="Times New Roman" w:cs="Times New Roman"/>
          <w:color w:val="000000"/>
          <w:sz w:val="23"/>
          <w:szCs w:val="23"/>
        </w:rPr>
        <w:t>Comunei Uileacu de</w:t>
      </w:r>
      <w:r w:rsidRPr="003172A6">
        <w:rPr>
          <w:rFonts w:ascii="Times New Roman" w:eastAsia="Times New Roman" w:hAnsi="Times New Roman" w:cs="Times New Roman"/>
          <w:color w:val="000000"/>
          <w:sz w:val="23"/>
          <w:szCs w:val="23"/>
        </w:rPr>
        <w:t xml:space="preserve"> Beiu</w:t>
      </w:r>
      <w:r>
        <w:rPr>
          <w:rFonts w:ascii="Times New Roman" w:eastAsia="Times New Roman" w:hAnsi="Times New Roman" w:cs="Times New Roman"/>
          <w:color w:val="000000"/>
          <w:sz w:val="23"/>
          <w:szCs w:val="23"/>
        </w:rPr>
        <w:t>ș</w:t>
      </w:r>
      <w:r w:rsidRPr="003172A6">
        <w:rPr>
          <w:rFonts w:ascii="Times New Roman" w:eastAsia="Times New Roman" w:hAnsi="Times New Roman" w:cs="Times New Roman"/>
          <w:color w:val="000000"/>
          <w:sz w:val="23"/>
          <w:szCs w:val="23"/>
        </w:rPr>
        <w:t xml:space="preserve">, str. ____________________ nr. ____ bl. ____sc.___ap. ___, cunoscând prevederile art. </w:t>
      </w:r>
      <w:r w:rsidRPr="003172A6">
        <w:rPr>
          <w:rFonts w:ascii="Times New Roman" w:eastAsia="Times New Roman" w:hAnsi="Times New Roman" w:cs="Times New Roman"/>
          <w:b/>
          <w:color w:val="000000"/>
          <w:sz w:val="23"/>
          <w:szCs w:val="23"/>
        </w:rPr>
        <w:t>326</w:t>
      </w:r>
      <w:r w:rsidRPr="003172A6">
        <w:rPr>
          <w:rFonts w:ascii="Times New Roman" w:eastAsia="Times New Roman" w:hAnsi="Times New Roman" w:cs="Times New Roman"/>
          <w:color w:val="000000"/>
          <w:sz w:val="23"/>
          <w:szCs w:val="23"/>
        </w:rPr>
        <w:t xml:space="preserve">din Codul penal </w:t>
      </w:r>
      <w:r w:rsidRPr="00A43720">
        <w:rPr>
          <w:rFonts w:ascii="Times New Roman" w:eastAsia="Times New Roman" w:hAnsi="Times New Roman" w:cs="Times New Roman"/>
          <w:color w:val="000000"/>
          <w:sz w:val="23"/>
          <w:szCs w:val="23"/>
        </w:rPr>
        <w:t>pri</w:t>
      </w:r>
      <w:r>
        <w:rPr>
          <w:rFonts w:ascii="Times New Roman" w:eastAsia="Times New Roman" w:hAnsi="Times New Roman" w:cs="Times New Roman"/>
          <w:color w:val="000000"/>
          <w:sz w:val="23"/>
          <w:szCs w:val="23"/>
        </w:rPr>
        <w:t>vitoare la Falsul în declaraţii</w:t>
      </w:r>
      <w:r w:rsidRPr="003172A6">
        <w:rPr>
          <w:rFonts w:ascii="Times New Roman" w:eastAsia="Times New Roman" w:hAnsi="Times New Roman" w:cs="Times New Roman"/>
          <w:color w:val="000000"/>
          <w:sz w:val="23"/>
          <w:szCs w:val="23"/>
        </w:rPr>
        <w:t xml:space="preserve">, declar pe proprie răspundere, că </w:t>
      </w:r>
      <w:r w:rsidRPr="003172A6">
        <w:rPr>
          <w:rFonts w:ascii="Times New Roman" w:eastAsia="Times New Roman" w:hAnsi="Times New Roman" w:cs="Times New Roman"/>
          <w:b/>
          <w:color w:val="000000"/>
          <w:sz w:val="23"/>
          <w:szCs w:val="23"/>
        </w:rPr>
        <w:t>imobilul mai sus menționat nu este locuit.</w:t>
      </w:r>
    </w:p>
    <w:p w:rsidR="00DE21F6" w:rsidRDefault="00DE21F6" w:rsidP="00DE21F6">
      <w:pPr>
        <w:spacing w:after="0" w:line="240" w:lineRule="auto"/>
        <w:jc w:val="both"/>
        <w:rPr>
          <w:rFonts w:ascii="Times New Roman" w:eastAsia="Times New Roman" w:hAnsi="Times New Roman" w:cs="Times New Roman"/>
          <w:color w:val="000000"/>
          <w:sz w:val="23"/>
          <w:szCs w:val="23"/>
        </w:rPr>
      </w:pPr>
      <w:r w:rsidRPr="003172A6">
        <w:rPr>
          <w:rFonts w:ascii="Times New Roman" w:eastAsia="Times New Roman" w:hAnsi="Times New Roman" w:cs="Times New Roman"/>
          <w:b/>
          <w:color w:val="000000"/>
          <w:sz w:val="23"/>
          <w:szCs w:val="23"/>
        </w:rPr>
        <w:tab/>
      </w:r>
      <w:r w:rsidRPr="003172A6">
        <w:rPr>
          <w:rFonts w:ascii="Times New Roman" w:eastAsia="Times New Roman" w:hAnsi="Times New Roman" w:cs="Times New Roman"/>
          <w:b/>
          <w:color w:val="000000"/>
          <w:sz w:val="23"/>
          <w:szCs w:val="23"/>
        </w:rPr>
        <w:tab/>
        <w:t>Susțin cele menționate anterior prin una dintre cele 2 variante prezentate mai jos :</w:t>
      </w:r>
    </w:p>
    <w:p w:rsidR="00DE21F6" w:rsidRPr="003172A6" w:rsidRDefault="00DE21F6" w:rsidP="00DE21F6">
      <w:pPr>
        <w:spacing w:after="0" w:line="240" w:lineRule="auto"/>
        <w:ind w:left="708" w:firstLine="708"/>
        <w:jc w:val="both"/>
        <w:rPr>
          <w:rFonts w:ascii="Times New Roman" w:eastAsia="Times New Roman" w:hAnsi="Times New Roman" w:cs="Times New Roman"/>
          <w:sz w:val="24"/>
          <w:szCs w:val="24"/>
        </w:rPr>
      </w:pPr>
      <w:r w:rsidRPr="003172A6">
        <w:rPr>
          <w:rFonts w:ascii="Times New Roman" w:eastAsia="Times New Roman" w:hAnsi="Times New Roman" w:cs="Times New Roman"/>
          <w:b/>
          <w:color w:val="000000"/>
          <w:sz w:val="23"/>
          <w:szCs w:val="23"/>
        </w:rPr>
        <w:t xml:space="preserve">Varianta1. </w:t>
      </w:r>
      <w:r w:rsidRPr="003172A6">
        <w:rPr>
          <w:rFonts w:ascii="Times New Roman" w:eastAsia="Times New Roman" w:hAnsi="Times New Roman" w:cs="Times New Roman"/>
          <w:color w:val="000000"/>
          <w:sz w:val="23"/>
          <w:szCs w:val="23"/>
        </w:rPr>
        <w:t xml:space="preserve">Atașezurmătoarele </w:t>
      </w:r>
      <w:r w:rsidRPr="003172A6">
        <w:rPr>
          <w:rFonts w:ascii="Times New Roman" w:eastAsia="Times New Roman" w:hAnsi="Times New Roman" w:cs="Times New Roman"/>
          <w:b/>
          <w:color w:val="000000"/>
          <w:sz w:val="23"/>
          <w:szCs w:val="23"/>
        </w:rPr>
        <w:t>documente justificative</w:t>
      </w:r>
      <w:r w:rsidRPr="003172A6">
        <w:rPr>
          <w:rFonts w:ascii="Times New Roman" w:eastAsia="Times New Roman" w:hAnsi="Times New Roman" w:cs="Times New Roman"/>
          <w:color w:val="000000"/>
          <w:sz w:val="23"/>
          <w:szCs w:val="23"/>
        </w:rPr>
        <w:t xml:space="preserve">, după caz  (facturi de utilități aferente ultimelor 3 luni succesive/ dovada reședinței în străinătate/ alte documente considerate relevante, etc.) </w:t>
      </w:r>
      <w:r w:rsidRPr="003172A6">
        <w:rPr>
          <w:rFonts w:ascii="Times New Roman" w:eastAsia="Times New Roman" w:hAnsi="Times New Roman" w:cs="Times New Roman"/>
          <w:sz w:val="24"/>
          <w:szCs w:val="24"/>
        </w:rPr>
        <w:t>:</w:t>
      </w:r>
    </w:p>
    <w:p w:rsidR="00DE21F6" w:rsidRPr="003172A6" w:rsidRDefault="00DE21F6" w:rsidP="00DE21F6">
      <w:pPr>
        <w:numPr>
          <w:ilvl w:val="0"/>
          <w:numId w:val="47"/>
        </w:numPr>
        <w:spacing w:after="0" w:line="240" w:lineRule="auto"/>
        <w:rPr>
          <w:rFonts w:ascii="Times New Roman" w:hAnsi="Times New Roman" w:cs="Times New Roman"/>
          <w:color w:val="000000"/>
        </w:rPr>
      </w:pPr>
      <w:r w:rsidRPr="003172A6">
        <w:rPr>
          <w:rFonts w:ascii="Times New Roman" w:eastAsia="Times New Roman" w:hAnsi="Times New Roman" w:cs="Times New Roman"/>
          <w:color w:val="000000"/>
          <w:sz w:val="23"/>
          <w:szCs w:val="23"/>
        </w:rPr>
        <w:t>xerocopia C.I/B.I.</w:t>
      </w:r>
      <w:r w:rsidRPr="003172A6">
        <w:rPr>
          <w:rFonts w:ascii="Times New Roman" w:eastAsia="Times New Roman" w:hAnsi="Times New Roman" w:cs="Times New Roman"/>
          <w:sz w:val="24"/>
          <w:szCs w:val="24"/>
        </w:rPr>
        <w:t xml:space="preserve"> ;</w:t>
      </w:r>
    </w:p>
    <w:p w:rsidR="00DE21F6" w:rsidRPr="003172A6" w:rsidRDefault="00DE21F6" w:rsidP="00DE21F6">
      <w:pPr>
        <w:numPr>
          <w:ilvl w:val="0"/>
          <w:numId w:val="47"/>
        </w:numPr>
        <w:spacing w:after="0" w:line="240" w:lineRule="auto"/>
        <w:rPr>
          <w:rFonts w:ascii="Times New Roman" w:hAnsi="Times New Roman" w:cs="Times New Roman"/>
          <w:color w:val="000000"/>
        </w:rPr>
      </w:pPr>
      <w:r w:rsidRPr="003172A6">
        <w:rPr>
          <w:rFonts w:ascii="Times New Roman" w:eastAsia="Times New Roman" w:hAnsi="Times New Roman" w:cs="Times New Roman"/>
          <w:sz w:val="24"/>
          <w:szCs w:val="24"/>
        </w:rPr>
        <w:t>_____________________________________________;</w:t>
      </w:r>
    </w:p>
    <w:p w:rsidR="00DE21F6" w:rsidRPr="003172A6" w:rsidRDefault="00DE21F6" w:rsidP="00DE21F6">
      <w:pPr>
        <w:numPr>
          <w:ilvl w:val="0"/>
          <w:numId w:val="47"/>
        </w:numPr>
        <w:spacing w:after="0" w:line="240" w:lineRule="auto"/>
        <w:rPr>
          <w:rFonts w:ascii="Times New Roman" w:hAnsi="Times New Roman" w:cs="Times New Roman"/>
          <w:color w:val="000000"/>
        </w:rPr>
      </w:pPr>
      <w:r w:rsidRPr="003172A6">
        <w:rPr>
          <w:rFonts w:ascii="Times New Roman" w:eastAsia="Times New Roman" w:hAnsi="Times New Roman" w:cs="Times New Roman"/>
          <w:sz w:val="24"/>
          <w:szCs w:val="24"/>
        </w:rPr>
        <w:t>_____________________________________________;</w:t>
      </w:r>
    </w:p>
    <w:p w:rsidR="00DE21F6" w:rsidRPr="003172A6" w:rsidRDefault="00DE21F6" w:rsidP="00DE21F6">
      <w:pPr>
        <w:numPr>
          <w:ilvl w:val="0"/>
          <w:numId w:val="47"/>
        </w:numPr>
        <w:spacing w:after="0" w:line="240" w:lineRule="auto"/>
        <w:rPr>
          <w:rFonts w:ascii="Times New Roman" w:hAnsi="Times New Roman" w:cs="Times New Roman"/>
          <w:color w:val="000000"/>
        </w:rPr>
      </w:pPr>
      <w:r w:rsidRPr="003172A6">
        <w:rPr>
          <w:rFonts w:ascii="Times New Roman" w:eastAsia="Times New Roman" w:hAnsi="Times New Roman" w:cs="Times New Roman"/>
          <w:sz w:val="24"/>
          <w:szCs w:val="24"/>
        </w:rPr>
        <w:t>_____________________________________________.</w:t>
      </w:r>
    </w:p>
    <w:p w:rsidR="00DE21F6" w:rsidRDefault="00DE21F6" w:rsidP="00DE21F6">
      <w:pPr>
        <w:spacing w:after="0" w:line="240" w:lineRule="auto"/>
        <w:ind w:left="1342"/>
        <w:rPr>
          <w:rFonts w:ascii="Times New Roman" w:eastAsia="Times New Roman" w:hAnsi="Times New Roman" w:cs="Times New Roman"/>
          <w:b/>
          <w:color w:val="000000"/>
          <w:sz w:val="23"/>
          <w:szCs w:val="23"/>
        </w:rPr>
      </w:pPr>
    </w:p>
    <w:p w:rsidR="00DE21F6" w:rsidRPr="003172A6" w:rsidRDefault="00DE21F6" w:rsidP="00DE21F6">
      <w:pPr>
        <w:spacing w:after="0" w:line="240" w:lineRule="auto"/>
        <w:ind w:left="1342"/>
        <w:rPr>
          <w:rFonts w:ascii="Times New Roman" w:eastAsia="Times New Roman" w:hAnsi="Times New Roman" w:cs="Times New Roman"/>
          <w:color w:val="000000"/>
          <w:sz w:val="23"/>
          <w:szCs w:val="23"/>
        </w:rPr>
      </w:pPr>
      <w:r w:rsidRPr="003172A6">
        <w:rPr>
          <w:rFonts w:ascii="Times New Roman" w:eastAsia="Times New Roman" w:hAnsi="Times New Roman" w:cs="Times New Roman"/>
          <w:b/>
          <w:color w:val="000000"/>
          <w:sz w:val="23"/>
          <w:szCs w:val="23"/>
        </w:rPr>
        <w:t>Varianta</w:t>
      </w:r>
      <w:r w:rsidRPr="003172A6">
        <w:rPr>
          <w:rFonts w:ascii="Times New Roman" w:eastAsia="Times New Roman" w:hAnsi="Times New Roman" w:cs="Times New Roman"/>
          <w:b/>
          <w:sz w:val="24"/>
          <w:szCs w:val="24"/>
        </w:rPr>
        <w:t xml:space="preserve"> 2. Certificarea vecinilor</w:t>
      </w:r>
      <w:r w:rsidRPr="003172A6">
        <w:rPr>
          <w:rFonts w:ascii="Times New Roman" w:eastAsia="Times New Roman" w:hAnsi="Times New Roman" w:cs="Times New Roman"/>
          <w:sz w:val="24"/>
          <w:szCs w:val="24"/>
        </w:rPr>
        <w:t xml:space="preserve"> aflați în proximitatea imobilului declarat nelocuit.</w:t>
      </w:r>
    </w:p>
    <w:p w:rsidR="00DE21F6" w:rsidRPr="00CB6C96" w:rsidRDefault="00DE21F6" w:rsidP="00DE21F6">
      <w:pPr>
        <w:spacing w:after="0" w:line="240" w:lineRule="auto"/>
        <w:ind w:firstLine="708"/>
        <w:jc w:val="both"/>
        <w:rPr>
          <w:rFonts w:ascii="Times New Roman" w:eastAsia="Times New Roman" w:hAnsi="Times New Roman" w:cs="Times New Roman"/>
          <w:color w:val="000000"/>
          <w:sz w:val="23"/>
          <w:szCs w:val="23"/>
        </w:rPr>
      </w:pPr>
      <w:r w:rsidRPr="003172A6">
        <w:rPr>
          <w:rFonts w:ascii="Times New Roman" w:eastAsia="Times New Roman" w:hAnsi="Times New Roman" w:cs="Times New Roman"/>
          <w:sz w:val="24"/>
          <w:szCs w:val="24"/>
        </w:rPr>
        <w:t xml:space="preserve">Prin prezenta, în calitate de vecin, </w:t>
      </w:r>
      <w:r w:rsidRPr="003172A6">
        <w:rPr>
          <w:rFonts w:ascii="Times New Roman" w:eastAsia="Times New Roman" w:hAnsi="Times New Roman" w:cs="Times New Roman"/>
          <w:color w:val="000000"/>
          <w:sz w:val="23"/>
          <w:szCs w:val="23"/>
        </w:rPr>
        <w:t xml:space="preserve">cunoscând prevederile art. </w:t>
      </w:r>
      <w:r w:rsidRPr="003172A6">
        <w:rPr>
          <w:rFonts w:ascii="Times New Roman" w:eastAsia="Times New Roman" w:hAnsi="Times New Roman" w:cs="Times New Roman"/>
          <w:b/>
          <w:color w:val="000000"/>
          <w:sz w:val="23"/>
          <w:szCs w:val="23"/>
        </w:rPr>
        <w:t>326</w:t>
      </w:r>
      <w:r>
        <w:rPr>
          <w:rFonts w:ascii="Times New Roman" w:eastAsia="Times New Roman" w:hAnsi="Times New Roman" w:cs="Times New Roman"/>
          <w:color w:val="000000"/>
          <w:sz w:val="23"/>
          <w:szCs w:val="23"/>
        </w:rPr>
        <w:t xml:space="preserve">din Codul penal </w:t>
      </w:r>
      <w:r w:rsidRPr="003172A6">
        <w:rPr>
          <w:rFonts w:ascii="Times New Roman" w:eastAsia="Times New Roman" w:hAnsi="Times New Roman" w:cs="Times New Roman"/>
          <w:color w:val="000000"/>
          <w:sz w:val="23"/>
          <w:szCs w:val="23"/>
        </w:rPr>
        <w:t xml:space="preserve">privitoare la </w:t>
      </w:r>
      <w:r>
        <w:rPr>
          <w:rFonts w:ascii="Open Sans" w:hAnsi="Open Sans"/>
          <w:color w:val="333333"/>
          <w:shd w:val="clear" w:color="auto" w:fill="FFFFFF"/>
        </w:rPr>
        <w:t>Falsul în declaraţii</w:t>
      </w:r>
      <w:r w:rsidRPr="003172A6">
        <w:rPr>
          <w:rFonts w:ascii="Times New Roman" w:eastAsia="Times New Roman" w:hAnsi="Times New Roman" w:cs="Times New Roman"/>
          <w:color w:val="000000"/>
          <w:sz w:val="23"/>
          <w:szCs w:val="23"/>
        </w:rPr>
        <w:t>,</w:t>
      </w:r>
      <w:r w:rsidRPr="003172A6">
        <w:rPr>
          <w:rFonts w:ascii="Times New Roman" w:eastAsia="Times New Roman" w:hAnsi="Times New Roman" w:cs="Times New Roman"/>
          <w:sz w:val="24"/>
          <w:szCs w:val="24"/>
        </w:rPr>
        <w:t xml:space="preserve"> certific și îmi asum că imobilul de la adresa anterior menționată, nu este locuit:</w:t>
      </w:r>
    </w:p>
    <w:p w:rsidR="00DE21F6" w:rsidRPr="003172A6" w:rsidRDefault="00DE21F6" w:rsidP="00DE21F6">
      <w:pPr>
        <w:numPr>
          <w:ilvl w:val="0"/>
          <w:numId w:val="48"/>
        </w:numPr>
        <w:spacing w:after="0" w:line="240" w:lineRule="auto"/>
        <w:ind w:left="851" w:firstLine="0"/>
        <w:jc w:val="both"/>
        <w:rPr>
          <w:rFonts w:ascii="Times New Roman" w:eastAsia="Times New Roman" w:hAnsi="Times New Roman" w:cs="Times New Roman"/>
          <w:color w:val="000000"/>
          <w:sz w:val="23"/>
          <w:szCs w:val="23"/>
        </w:rPr>
      </w:pPr>
      <w:r w:rsidRPr="003172A6">
        <w:rPr>
          <w:rFonts w:ascii="Times New Roman" w:eastAsia="Times New Roman" w:hAnsi="Times New Roman" w:cs="Times New Roman"/>
          <w:color w:val="000000"/>
          <w:sz w:val="23"/>
          <w:szCs w:val="23"/>
        </w:rPr>
        <w:t xml:space="preserve">Nume, prenume___________________________________identificat(ă) prin C.I/B.I </w:t>
      </w:r>
    </w:p>
    <w:p w:rsidR="00DE21F6" w:rsidRPr="003172A6" w:rsidRDefault="00DE21F6" w:rsidP="00DE21F6">
      <w:pPr>
        <w:spacing w:after="0" w:line="240" w:lineRule="auto"/>
        <w:jc w:val="both"/>
        <w:rPr>
          <w:rFonts w:ascii="Times New Roman" w:eastAsia="Times New Roman" w:hAnsi="Times New Roman" w:cs="Times New Roman"/>
          <w:color w:val="000000"/>
          <w:sz w:val="23"/>
          <w:szCs w:val="23"/>
        </w:rPr>
      </w:pPr>
      <w:r w:rsidRPr="003172A6">
        <w:rPr>
          <w:rFonts w:ascii="Times New Roman" w:eastAsia="Times New Roman" w:hAnsi="Times New Roman" w:cs="Times New Roman"/>
          <w:color w:val="000000"/>
          <w:sz w:val="23"/>
          <w:szCs w:val="23"/>
        </w:rPr>
        <w:t>seria____nr.___________, cu domiciliul în loc._____________ str.____________________nr.__, bl.___ sc. ___ap. __  , nr. telefon_________________.</w:t>
      </w:r>
    </w:p>
    <w:p w:rsidR="00DE21F6" w:rsidRPr="003172A6" w:rsidRDefault="00DE21F6" w:rsidP="00DE21F6">
      <w:pPr>
        <w:spacing w:after="0" w:line="240" w:lineRule="auto"/>
        <w:ind w:left="5664" w:firstLine="707"/>
        <w:rPr>
          <w:rFonts w:ascii="Times New Roman" w:eastAsia="Times New Roman" w:hAnsi="Times New Roman" w:cs="Times New Roman"/>
          <w:color w:val="000000"/>
          <w:sz w:val="23"/>
          <w:szCs w:val="23"/>
        </w:rPr>
      </w:pPr>
    </w:p>
    <w:p w:rsidR="00DE21F6" w:rsidRDefault="00DE21F6" w:rsidP="00DE21F6">
      <w:pPr>
        <w:spacing w:after="0" w:line="240" w:lineRule="auto"/>
        <w:ind w:left="5664" w:firstLine="707"/>
        <w:rPr>
          <w:rFonts w:ascii="Times New Roman" w:eastAsia="Times New Roman" w:hAnsi="Times New Roman" w:cs="Times New Roman"/>
          <w:b/>
          <w:color w:val="000000"/>
          <w:sz w:val="23"/>
          <w:szCs w:val="23"/>
        </w:rPr>
      </w:pPr>
      <w:r w:rsidRPr="003172A6">
        <w:rPr>
          <w:rFonts w:ascii="Times New Roman" w:eastAsia="Times New Roman" w:hAnsi="Times New Roman" w:cs="Times New Roman"/>
          <w:b/>
          <w:color w:val="000000"/>
          <w:sz w:val="23"/>
          <w:szCs w:val="23"/>
        </w:rPr>
        <w:t>Semnătura____________________</w:t>
      </w:r>
    </w:p>
    <w:p w:rsidR="00DE21F6" w:rsidRPr="00DE21F6" w:rsidRDefault="00DE21F6" w:rsidP="00DE21F6">
      <w:pPr>
        <w:spacing w:after="0" w:line="240" w:lineRule="auto"/>
        <w:ind w:left="5664" w:firstLine="707"/>
        <w:rPr>
          <w:rFonts w:ascii="Times New Roman" w:eastAsia="Times New Roman" w:hAnsi="Times New Roman" w:cs="Times New Roman"/>
          <w:color w:val="000000"/>
          <w:sz w:val="16"/>
          <w:szCs w:val="16"/>
        </w:rPr>
      </w:pPr>
    </w:p>
    <w:p w:rsidR="00DE21F6" w:rsidRPr="003172A6" w:rsidRDefault="00DE21F6" w:rsidP="00DE21F6">
      <w:pPr>
        <w:spacing w:after="0" w:line="240" w:lineRule="auto"/>
        <w:ind w:left="6372" w:firstLine="707"/>
        <w:rPr>
          <w:rFonts w:ascii="Times New Roman" w:eastAsia="Times New Roman" w:hAnsi="Times New Roman" w:cs="Times New Roman"/>
          <w:color w:val="000000"/>
          <w:sz w:val="23"/>
          <w:szCs w:val="23"/>
        </w:rPr>
      </w:pPr>
    </w:p>
    <w:p w:rsidR="00DE21F6" w:rsidRPr="003172A6" w:rsidRDefault="00DE21F6" w:rsidP="00DE21F6">
      <w:pPr>
        <w:numPr>
          <w:ilvl w:val="0"/>
          <w:numId w:val="48"/>
        </w:numPr>
        <w:spacing w:after="0" w:line="240" w:lineRule="auto"/>
        <w:ind w:left="851" w:firstLine="0"/>
        <w:jc w:val="both"/>
        <w:rPr>
          <w:rFonts w:ascii="Times New Roman" w:eastAsia="Times New Roman" w:hAnsi="Times New Roman" w:cs="Times New Roman"/>
          <w:color w:val="000000"/>
          <w:sz w:val="23"/>
          <w:szCs w:val="23"/>
        </w:rPr>
      </w:pPr>
      <w:r w:rsidRPr="003172A6">
        <w:rPr>
          <w:rFonts w:ascii="Times New Roman" w:eastAsia="Times New Roman" w:hAnsi="Times New Roman" w:cs="Times New Roman"/>
          <w:color w:val="000000"/>
          <w:sz w:val="23"/>
          <w:szCs w:val="23"/>
        </w:rPr>
        <w:t xml:space="preserve">Nume, prenume___________________________________identificat(ă) prin C.I/B.I </w:t>
      </w:r>
    </w:p>
    <w:p w:rsidR="00DE21F6" w:rsidRPr="003172A6" w:rsidRDefault="00DE21F6" w:rsidP="00DE21F6">
      <w:pPr>
        <w:spacing w:after="0" w:line="240" w:lineRule="auto"/>
        <w:jc w:val="both"/>
        <w:rPr>
          <w:rFonts w:ascii="Times New Roman" w:eastAsia="Times New Roman" w:hAnsi="Times New Roman" w:cs="Times New Roman"/>
          <w:color w:val="000000"/>
          <w:sz w:val="23"/>
          <w:szCs w:val="23"/>
        </w:rPr>
      </w:pPr>
      <w:r w:rsidRPr="003172A6">
        <w:rPr>
          <w:rFonts w:ascii="Times New Roman" w:eastAsia="Times New Roman" w:hAnsi="Times New Roman" w:cs="Times New Roman"/>
          <w:color w:val="000000"/>
          <w:sz w:val="23"/>
          <w:szCs w:val="23"/>
        </w:rPr>
        <w:t>seria____nr.___________, cu domiciliul în loc._____________ str.____________________nr.__, bl.___ sc. ___ap. __  , nr. telefon_________________.</w:t>
      </w:r>
    </w:p>
    <w:p w:rsidR="00DE21F6" w:rsidRPr="003172A6" w:rsidRDefault="00DE21F6" w:rsidP="00DE21F6">
      <w:pPr>
        <w:spacing w:after="0" w:line="240" w:lineRule="auto"/>
        <w:ind w:left="5664"/>
        <w:rPr>
          <w:rFonts w:ascii="Times New Roman" w:eastAsia="Times New Roman" w:hAnsi="Times New Roman" w:cs="Times New Roman"/>
          <w:color w:val="000000"/>
          <w:sz w:val="23"/>
          <w:szCs w:val="23"/>
        </w:rPr>
      </w:pPr>
      <w:r w:rsidRPr="003172A6">
        <w:rPr>
          <w:rFonts w:ascii="Times New Roman" w:eastAsia="Times New Roman" w:hAnsi="Times New Roman" w:cs="Times New Roman"/>
          <w:color w:val="000000"/>
          <w:sz w:val="23"/>
          <w:szCs w:val="23"/>
        </w:rPr>
        <w:tab/>
      </w:r>
      <w:r w:rsidRPr="003172A6">
        <w:rPr>
          <w:rFonts w:ascii="Times New Roman" w:eastAsia="Times New Roman" w:hAnsi="Times New Roman" w:cs="Times New Roman"/>
          <w:color w:val="000000"/>
          <w:sz w:val="23"/>
          <w:szCs w:val="23"/>
        </w:rPr>
        <w:tab/>
      </w:r>
      <w:r w:rsidRPr="003172A6">
        <w:rPr>
          <w:rFonts w:ascii="Times New Roman" w:eastAsia="Times New Roman" w:hAnsi="Times New Roman" w:cs="Times New Roman"/>
          <w:color w:val="000000"/>
          <w:sz w:val="23"/>
          <w:szCs w:val="23"/>
        </w:rPr>
        <w:tab/>
      </w:r>
      <w:r w:rsidRPr="003172A6">
        <w:rPr>
          <w:rFonts w:ascii="Times New Roman" w:eastAsia="Times New Roman" w:hAnsi="Times New Roman" w:cs="Times New Roman"/>
          <w:color w:val="000000"/>
          <w:sz w:val="23"/>
          <w:szCs w:val="23"/>
        </w:rPr>
        <w:tab/>
      </w:r>
      <w:r w:rsidRPr="003172A6">
        <w:rPr>
          <w:rFonts w:ascii="Times New Roman" w:eastAsia="Times New Roman" w:hAnsi="Times New Roman" w:cs="Times New Roman"/>
          <w:color w:val="000000"/>
          <w:sz w:val="23"/>
          <w:szCs w:val="23"/>
        </w:rPr>
        <w:tab/>
      </w:r>
      <w:r w:rsidRPr="003172A6">
        <w:rPr>
          <w:rFonts w:ascii="Times New Roman" w:eastAsia="Times New Roman" w:hAnsi="Times New Roman" w:cs="Times New Roman"/>
          <w:color w:val="000000"/>
          <w:sz w:val="23"/>
          <w:szCs w:val="23"/>
        </w:rPr>
        <w:tab/>
      </w:r>
      <w:r w:rsidRPr="003172A6">
        <w:rPr>
          <w:rFonts w:ascii="Times New Roman" w:eastAsia="Times New Roman" w:hAnsi="Times New Roman" w:cs="Times New Roman"/>
          <w:b/>
          <w:color w:val="000000"/>
          <w:sz w:val="23"/>
          <w:szCs w:val="23"/>
        </w:rPr>
        <w:t>Semnătura____________________</w:t>
      </w:r>
    </w:p>
    <w:p w:rsidR="00DE21F6" w:rsidRPr="003172A6" w:rsidRDefault="00DE21F6" w:rsidP="00DE21F6">
      <w:pPr>
        <w:spacing w:after="0" w:line="240" w:lineRule="auto"/>
        <w:rPr>
          <w:rFonts w:ascii="Times New Roman" w:eastAsia="Times New Roman" w:hAnsi="Times New Roman" w:cs="Times New Roman"/>
          <w:color w:val="000000"/>
          <w:sz w:val="23"/>
          <w:szCs w:val="23"/>
        </w:rPr>
      </w:pPr>
    </w:p>
    <w:p w:rsidR="00DE21F6" w:rsidRPr="003172A6" w:rsidRDefault="00DE21F6" w:rsidP="00DE21F6">
      <w:pPr>
        <w:spacing w:after="0" w:line="240" w:lineRule="auto"/>
        <w:ind w:left="708"/>
        <w:rPr>
          <w:rFonts w:ascii="Times New Roman" w:eastAsia="Times New Roman" w:hAnsi="Times New Roman" w:cs="Times New Roman"/>
          <w:color w:val="000000"/>
          <w:sz w:val="23"/>
          <w:szCs w:val="23"/>
        </w:rPr>
      </w:pPr>
      <w:r w:rsidRPr="003172A6">
        <w:rPr>
          <w:rFonts w:ascii="Times New Roman" w:eastAsia="Times New Roman" w:hAnsi="Times New Roman" w:cs="Times New Roman"/>
          <w:b/>
          <w:color w:val="000000"/>
          <w:sz w:val="23"/>
          <w:szCs w:val="23"/>
        </w:rPr>
        <w:t>Data___/___/_____</w:t>
      </w:r>
      <w:r w:rsidRPr="003172A6">
        <w:rPr>
          <w:rFonts w:ascii="Times New Roman" w:eastAsia="Times New Roman" w:hAnsi="Times New Roman" w:cs="Times New Roman"/>
          <w:b/>
          <w:color w:val="000000"/>
          <w:sz w:val="23"/>
          <w:szCs w:val="23"/>
        </w:rPr>
        <w:tab/>
      </w:r>
      <w:r w:rsidRPr="003172A6">
        <w:rPr>
          <w:rFonts w:ascii="Times New Roman" w:eastAsia="Times New Roman" w:hAnsi="Times New Roman" w:cs="Times New Roman"/>
          <w:b/>
          <w:color w:val="000000"/>
          <w:sz w:val="23"/>
          <w:szCs w:val="23"/>
        </w:rPr>
        <w:tab/>
      </w:r>
      <w:r w:rsidRPr="003172A6">
        <w:rPr>
          <w:rFonts w:ascii="Times New Roman" w:eastAsia="Times New Roman" w:hAnsi="Times New Roman" w:cs="Times New Roman"/>
          <w:b/>
          <w:color w:val="000000"/>
          <w:sz w:val="23"/>
          <w:szCs w:val="23"/>
        </w:rPr>
        <w:tab/>
      </w:r>
      <w:r w:rsidRPr="003172A6">
        <w:rPr>
          <w:rFonts w:ascii="Times New Roman" w:eastAsia="Times New Roman" w:hAnsi="Times New Roman" w:cs="Times New Roman"/>
          <w:b/>
          <w:color w:val="000000"/>
          <w:sz w:val="23"/>
          <w:szCs w:val="23"/>
        </w:rPr>
        <w:tab/>
      </w:r>
      <w:r w:rsidRPr="003172A6">
        <w:rPr>
          <w:rFonts w:ascii="Times New Roman" w:eastAsia="Times New Roman" w:hAnsi="Times New Roman" w:cs="Times New Roman"/>
          <w:b/>
          <w:color w:val="000000"/>
          <w:sz w:val="23"/>
          <w:szCs w:val="23"/>
        </w:rPr>
        <w:tab/>
      </w:r>
      <w:r w:rsidRPr="003172A6">
        <w:rPr>
          <w:rFonts w:ascii="Times New Roman" w:eastAsia="Times New Roman" w:hAnsi="Times New Roman" w:cs="Times New Roman"/>
          <w:b/>
          <w:color w:val="000000"/>
          <w:sz w:val="23"/>
          <w:szCs w:val="23"/>
        </w:rPr>
        <w:tab/>
      </w:r>
      <w:r>
        <w:rPr>
          <w:rFonts w:ascii="Times New Roman" w:eastAsia="Times New Roman" w:hAnsi="Times New Roman" w:cs="Times New Roman"/>
          <w:b/>
          <w:color w:val="000000"/>
          <w:sz w:val="23"/>
          <w:szCs w:val="23"/>
        </w:rPr>
        <w:t>Semnătură proprietar</w:t>
      </w:r>
      <w:r w:rsidRPr="003172A6">
        <w:rPr>
          <w:rFonts w:ascii="Times New Roman" w:eastAsia="Times New Roman" w:hAnsi="Times New Roman" w:cs="Times New Roman"/>
          <w:b/>
          <w:color w:val="000000"/>
          <w:sz w:val="23"/>
          <w:szCs w:val="23"/>
        </w:rPr>
        <w:t>:</w:t>
      </w:r>
    </w:p>
    <w:p w:rsidR="00DE21F6" w:rsidRPr="003172A6" w:rsidRDefault="00DE21F6" w:rsidP="00DE21F6">
      <w:pPr>
        <w:spacing w:after="0" w:line="240" w:lineRule="auto"/>
        <w:ind w:left="708"/>
        <w:rPr>
          <w:rFonts w:ascii="Times New Roman" w:eastAsia="Times New Roman" w:hAnsi="Times New Roman" w:cs="Times New Roman"/>
          <w:color w:val="000000"/>
          <w:sz w:val="23"/>
          <w:szCs w:val="23"/>
        </w:rPr>
      </w:pPr>
      <w:r w:rsidRPr="003172A6">
        <w:rPr>
          <w:rFonts w:ascii="Times New Roman" w:eastAsia="Times New Roman" w:hAnsi="Times New Roman" w:cs="Times New Roman"/>
          <w:b/>
          <w:color w:val="000000"/>
          <w:sz w:val="23"/>
          <w:szCs w:val="23"/>
        </w:rPr>
        <w:tab/>
      </w:r>
      <w:r w:rsidRPr="003172A6">
        <w:rPr>
          <w:rFonts w:ascii="Times New Roman" w:eastAsia="Times New Roman" w:hAnsi="Times New Roman" w:cs="Times New Roman"/>
          <w:b/>
          <w:color w:val="000000"/>
          <w:sz w:val="23"/>
          <w:szCs w:val="23"/>
        </w:rPr>
        <w:tab/>
      </w:r>
      <w:r w:rsidRPr="003172A6">
        <w:rPr>
          <w:rFonts w:ascii="Times New Roman" w:eastAsia="Times New Roman" w:hAnsi="Times New Roman" w:cs="Times New Roman"/>
          <w:b/>
          <w:color w:val="000000"/>
          <w:sz w:val="23"/>
          <w:szCs w:val="23"/>
        </w:rPr>
        <w:tab/>
      </w:r>
      <w:r w:rsidRPr="003172A6">
        <w:rPr>
          <w:rFonts w:ascii="Times New Roman" w:eastAsia="Times New Roman" w:hAnsi="Times New Roman" w:cs="Times New Roman"/>
          <w:b/>
          <w:color w:val="000000"/>
          <w:sz w:val="23"/>
          <w:szCs w:val="23"/>
        </w:rPr>
        <w:tab/>
      </w:r>
      <w:r w:rsidRPr="003172A6">
        <w:rPr>
          <w:rFonts w:ascii="Times New Roman" w:eastAsia="Times New Roman" w:hAnsi="Times New Roman" w:cs="Times New Roman"/>
          <w:b/>
          <w:color w:val="000000"/>
          <w:sz w:val="23"/>
          <w:szCs w:val="23"/>
        </w:rPr>
        <w:tab/>
      </w:r>
      <w:r w:rsidRPr="003172A6">
        <w:rPr>
          <w:rFonts w:ascii="Times New Roman" w:eastAsia="Times New Roman" w:hAnsi="Times New Roman" w:cs="Times New Roman"/>
          <w:b/>
          <w:color w:val="000000"/>
          <w:sz w:val="23"/>
          <w:szCs w:val="23"/>
        </w:rPr>
        <w:tab/>
      </w:r>
      <w:r w:rsidRPr="003172A6">
        <w:rPr>
          <w:rFonts w:ascii="Times New Roman" w:eastAsia="Times New Roman" w:hAnsi="Times New Roman" w:cs="Times New Roman"/>
          <w:b/>
          <w:color w:val="000000"/>
          <w:sz w:val="23"/>
          <w:szCs w:val="23"/>
        </w:rPr>
        <w:tab/>
      </w:r>
      <w:r w:rsidRPr="003172A6">
        <w:rPr>
          <w:rFonts w:ascii="Times New Roman" w:eastAsia="Times New Roman" w:hAnsi="Times New Roman" w:cs="Times New Roman"/>
          <w:b/>
          <w:color w:val="000000"/>
          <w:sz w:val="23"/>
          <w:szCs w:val="23"/>
        </w:rPr>
        <w:tab/>
      </w:r>
    </w:p>
    <w:p w:rsidR="00DE21F6" w:rsidRPr="00DE21F6" w:rsidRDefault="00DE21F6" w:rsidP="00DE21F6">
      <w:pPr>
        <w:spacing w:after="0" w:line="240" w:lineRule="auto"/>
        <w:ind w:left="5664" w:firstLine="707"/>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__________________</w:t>
      </w:r>
      <w:r w:rsidRPr="003172A6">
        <w:rPr>
          <w:rFonts w:ascii="Times New Roman" w:eastAsia="Times New Roman" w:hAnsi="Times New Roman" w:cs="Times New Roman"/>
          <w:b/>
          <w:color w:val="000000"/>
          <w:sz w:val="23"/>
          <w:szCs w:val="23"/>
        </w:rPr>
        <w:tab/>
      </w:r>
      <w:r w:rsidRPr="003172A6">
        <w:rPr>
          <w:rFonts w:ascii="Times New Roman" w:eastAsia="Times New Roman" w:hAnsi="Times New Roman" w:cs="Times New Roman"/>
          <w:b/>
          <w:color w:val="000000"/>
          <w:sz w:val="23"/>
          <w:szCs w:val="23"/>
        </w:rPr>
        <w:tab/>
      </w:r>
      <w:r w:rsidRPr="003172A6">
        <w:rPr>
          <w:rFonts w:ascii="Times New Roman" w:eastAsia="Times New Roman" w:hAnsi="Times New Roman" w:cs="Times New Roman"/>
          <w:b/>
          <w:color w:val="000000"/>
          <w:sz w:val="23"/>
          <w:szCs w:val="23"/>
        </w:rPr>
        <w:tab/>
      </w:r>
      <w:r w:rsidRPr="003172A6">
        <w:rPr>
          <w:rFonts w:ascii="Times New Roman" w:eastAsia="Times New Roman" w:hAnsi="Times New Roman" w:cs="Times New Roman"/>
          <w:b/>
          <w:color w:val="000000"/>
          <w:sz w:val="23"/>
          <w:szCs w:val="23"/>
        </w:rPr>
        <w:tab/>
      </w:r>
      <w:r w:rsidRPr="003172A6">
        <w:rPr>
          <w:rFonts w:ascii="Times New Roman" w:eastAsia="Times New Roman" w:hAnsi="Times New Roman" w:cs="Times New Roman"/>
          <w:b/>
          <w:color w:val="000000"/>
          <w:sz w:val="23"/>
          <w:szCs w:val="23"/>
        </w:rPr>
        <w:tab/>
      </w:r>
      <w:r w:rsidRPr="003172A6">
        <w:rPr>
          <w:rFonts w:ascii="Times New Roman" w:eastAsia="Times New Roman" w:hAnsi="Times New Roman" w:cs="Times New Roman"/>
          <w:b/>
          <w:color w:val="000000"/>
          <w:sz w:val="23"/>
          <w:szCs w:val="23"/>
        </w:rPr>
        <w:tab/>
      </w:r>
      <w:r w:rsidRPr="003172A6">
        <w:rPr>
          <w:rFonts w:ascii="Times New Roman" w:eastAsia="Times New Roman" w:hAnsi="Times New Roman" w:cs="Times New Roman"/>
          <w:b/>
          <w:color w:val="000000"/>
          <w:sz w:val="23"/>
          <w:szCs w:val="23"/>
        </w:rPr>
        <w:tab/>
      </w:r>
    </w:p>
    <w:p w:rsidR="00DE21F6" w:rsidRPr="003172A6" w:rsidRDefault="00DE21F6" w:rsidP="00DE21F6">
      <w:pPr>
        <w:spacing w:after="0" w:line="240" w:lineRule="auto"/>
        <w:rPr>
          <w:rFonts w:ascii="Times New Roman" w:eastAsia="Times New Roman" w:hAnsi="Times New Roman" w:cs="Times New Roman"/>
          <w:color w:val="000000"/>
          <w:sz w:val="23"/>
          <w:szCs w:val="23"/>
        </w:rPr>
      </w:pPr>
      <w:r w:rsidRPr="003172A6">
        <w:rPr>
          <w:rFonts w:ascii="Times New Roman" w:eastAsia="Times New Roman" w:hAnsi="Times New Roman" w:cs="Times New Roman"/>
          <w:b/>
          <w:color w:val="000000"/>
          <w:sz w:val="23"/>
          <w:szCs w:val="23"/>
        </w:rPr>
        <w:t>Notă:</w:t>
      </w:r>
    </w:p>
    <w:p w:rsidR="00DE21F6" w:rsidRPr="003172A6" w:rsidRDefault="00DE21F6" w:rsidP="00DE21F6">
      <w:pPr>
        <w:spacing w:after="0" w:line="240" w:lineRule="auto"/>
        <w:jc w:val="both"/>
        <w:rPr>
          <w:rFonts w:ascii="Times New Roman" w:eastAsia="Times New Roman" w:hAnsi="Times New Roman" w:cs="Times New Roman"/>
          <w:color w:val="000000"/>
          <w:sz w:val="23"/>
          <w:szCs w:val="23"/>
        </w:rPr>
      </w:pPr>
      <w:r w:rsidRPr="003172A6">
        <w:rPr>
          <w:rFonts w:ascii="Times New Roman" w:eastAsia="Times New Roman" w:hAnsi="Times New Roman" w:cs="Times New Roman"/>
          <w:b/>
          <w:color w:val="000000"/>
          <w:sz w:val="23"/>
          <w:szCs w:val="23"/>
        </w:rPr>
        <w:t>În cazul în care intervin modificări în ceea ce privește datele prevăzute în declarație, se va depune o</w:t>
      </w:r>
    </w:p>
    <w:p w:rsidR="00DE21F6" w:rsidRPr="003172A6" w:rsidRDefault="00DE21F6" w:rsidP="00DE21F6">
      <w:pPr>
        <w:spacing w:after="0" w:line="240" w:lineRule="auto"/>
        <w:jc w:val="both"/>
        <w:rPr>
          <w:rFonts w:ascii="Times New Roman" w:eastAsia="Times New Roman" w:hAnsi="Times New Roman" w:cs="Times New Roman"/>
          <w:color w:val="000000"/>
          <w:sz w:val="23"/>
          <w:szCs w:val="23"/>
        </w:rPr>
      </w:pPr>
      <w:r w:rsidRPr="003172A6">
        <w:rPr>
          <w:rFonts w:ascii="Times New Roman" w:eastAsia="Times New Roman" w:hAnsi="Times New Roman" w:cs="Times New Roman"/>
          <w:b/>
          <w:color w:val="000000"/>
          <w:sz w:val="23"/>
          <w:szCs w:val="23"/>
        </w:rPr>
        <w:t>declar</w:t>
      </w:r>
      <w:r w:rsidRPr="003172A6">
        <w:rPr>
          <w:rFonts w:ascii="Times New Roman" w:eastAsia="Times New Roman" w:hAnsi="Times New Roman" w:cs="Times New Roman"/>
          <w:b/>
          <w:sz w:val="24"/>
          <w:szCs w:val="24"/>
        </w:rPr>
        <w:t>ație</w:t>
      </w:r>
      <w:r w:rsidRPr="003172A6">
        <w:rPr>
          <w:rFonts w:ascii="Times New Roman" w:eastAsia="Times New Roman" w:hAnsi="Times New Roman" w:cs="Times New Roman"/>
          <w:b/>
          <w:color w:val="000000"/>
          <w:sz w:val="23"/>
          <w:szCs w:val="23"/>
        </w:rPr>
        <w:t xml:space="preserve"> rectificativă, în termen de 30 zile de la data apariției modificărilor respective</w:t>
      </w:r>
      <w:r w:rsidRPr="003172A6">
        <w:rPr>
          <w:rFonts w:ascii="Times New Roman" w:eastAsia="Times New Roman" w:hAnsi="Times New Roman" w:cs="Times New Roman"/>
          <w:color w:val="000000"/>
          <w:sz w:val="23"/>
          <w:szCs w:val="23"/>
        </w:rPr>
        <w:t>.</w:t>
      </w:r>
    </w:p>
    <w:p w:rsidR="00DE21F6" w:rsidRPr="003172A6" w:rsidRDefault="00DE21F6" w:rsidP="00DE21F6">
      <w:pPr>
        <w:tabs>
          <w:tab w:val="left" w:pos="142"/>
          <w:tab w:val="left" w:pos="851"/>
          <w:tab w:val="left" w:pos="1134"/>
        </w:tabs>
        <w:spacing w:after="0" w:line="240" w:lineRule="auto"/>
        <w:ind w:left="709"/>
        <w:jc w:val="both"/>
        <w:rPr>
          <w:rFonts w:ascii="Times New Roman" w:eastAsia="Times New Roman" w:hAnsi="Times New Roman" w:cs="Times New Roman"/>
          <w:sz w:val="24"/>
          <w:szCs w:val="24"/>
        </w:rPr>
      </w:pPr>
    </w:p>
    <w:sectPr w:rsidR="00DE21F6" w:rsidRPr="003172A6" w:rsidSect="000446A5">
      <w:headerReference w:type="default" r:id="rId8"/>
      <w:footerReference w:type="default" r:id="rId9"/>
      <w:pgSz w:w="11906" w:h="16838"/>
      <w:pgMar w:top="720" w:right="720" w:bottom="720" w:left="720" w:header="0"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640" w:rsidRDefault="00D07640" w:rsidP="00C61EBC">
      <w:pPr>
        <w:spacing w:after="0" w:line="240" w:lineRule="auto"/>
      </w:pPr>
      <w:r>
        <w:separator/>
      </w:r>
    </w:p>
  </w:endnote>
  <w:endnote w:type="continuationSeparator" w:id="1">
    <w:p w:rsidR="00D07640" w:rsidRDefault="00D07640" w:rsidP="00C61E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9101619"/>
      <w:docPartObj>
        <w:docPartGallery w:val="Page Numbers (Bottom of Page)"/>
        <w:docPartUnique/>
      </w:docPartObj>
    </w:sdtPr>
    <w:sdtContent>
      <w:p w:rsidR="00972445" w:rsidRPr="00F52BD2" w:rsidRDefault="00972445" w:rsidP="007A4BC2">
        <w:pPr>
          <w:pStyle w:val="Footer"/>
          <w:tabs>
            <w:tab w:val="left" w:pos="2340"/>
            <w:tab w:val="center" w:pos="5233"/>
          </w:tabs>
        </w:pPr>
        <w:r>
          <w:t xml:space="preserve">                      </w:t>
        </w:r>
        <w:r>
          <w:rPr>
            <w:rFonts w:ascii="Arial" w:eastAsia="Times New Roman" w:hAnsi="Arial" w:cs="Arial"/>
            <w:b/>
            <w:color w:val="333399"/>
            <w:sz w:val="24"/>
            <w:szCs w:val="24"/>
            <w:lang w:val="en-US" w:eastAsia="ar-SA"/>
          </w:rPr>
          <w:t>P R E  Ș E D I N T E</w:t>
        </w:r>
        <w:r>
          <w:tab/>
          <w:t xml:space="preserve">                                       </w:t>
        </w:r>
        <w:fldSimple w:instr="PAGE   \* MERGEFORMAT">
          <w:r w:rsidR="00DE21F6">
            <w:rPr>
              <w:noProof/>
            </w:rPr>
            <w:t>8</w:t>
          </w:r>
        </w:fldSimple>
        <w:r w:rsidR="005A0824">
          <w:t>/</w:t>
        </w:r>
        <w:r w:rsidR="00DE21F6">
          <w:t>8</w:t>
        </w:r>
        <w:r>
          <w:t xml:space="preserve">                                           </w:t>
        </w:r>
        <w:r w:rsidRPr="00F52BD2">
          <w:rPr>
            <w:rFonts w:ascii="Arial" w:eastAsia="Times New Roman" w:hAnsi="Arial" w:cs="Arial"/>
            <w:color w:val="333399"/>
            <w:sz w:val="24"/>
            <w:szCs w:val="24"/>
            <w:u w:val="single"/>
            <w:lang w:val="en-US" w:eastAsia="ar-SA"/>
          </w:rPr>
          <w:t>Contrasemnează:</w:t>
        </w:r>
      </w:p>
    </w:sdtContent>
  </w:sdt>
  <w:p w:rsidR="00972445" w:rsidRPr="00F52BD2" w:rsidRDefault="00972445" w:rsidP="00972445">
    <w:pPr>
      <w:suppressAutoHyphens/>
      <w:spacing w:after="0" w:line="240" w:lineRule="auto"/>
      <w:rPr>
        <w:rFonts w:ascii="Arial" w:eastAsia="Times New Roman" w:hAnsi="Arial" w:cs="Arial"/>
        <w:color w:val="333399"/>
        <w:sz w:val="24"/>
        <w:szCs w:val="24"/>
        <w:u w:val="single"/>
        <w:lang w:val="en-US" w:eastAsia="ar-SA"/>
      </w:rPr>
    </w:pPr>
    <w:r>
      <w:rPr>
        <w:rFonts w:ascii="Arial" w:eastAsia="Times New Roman" w:hAnsi="Arial" w:cs="Arial"/>
        <w:b/>
        <w:color w:val="00B050"/>
        <w:sz w:val="24"/>
        <w:szCs w:val="24"/>
        <w:lang w:val="en-US" w:eastAsia="ar-SA"/>
      </w:rPr>
      <w:t xml:space="preserve">                      de ședință                                                                 </w:t>
    </w:r>
    <w:r w:rsidRPr="00F52BD2">
      <w:rPr>
        <w:rFonts w:ascii="Arial" w:eastAsia="Times New Roman" w:hAnsi="Arial" w:cs="Arial"/>
        <w:b/>
        <w:color w:val="00B050"/>
        <w:sz w:val="24"/>
        <w:szCs w:val="24"/>
        <w:lang w:val="en-US" w:eastAsia="ar-SA"/>
      </w:rPr>
      <w:t xml:space="preserve">Secretarul </w:t>
    </w:r>
    <w:r>
      <w:rPr>
        <w:rFonts w:ascii="Arial" w:eastAsia="Times New Roman" w:hAnsi="Arial" w:cs="Arial"/>
        <w:b/>
        <w:color w:val="00B050"/>
        <w:sz w:val="24"/>
        <w:szCs w:val="24"/>
        <w:lang w:val="en-US" w:eastAsia="ar-SA"/>
      </w:rPr>
      <w:t xml:space="preserve"> </w:t>
    </w:r>
    <w:r w:rsidRPr="00F52BD2">
      <w:rPr>
        <w:rFonts w:ascii="Arial" w:eastAsia="Times New Roman" w:hAnsi="Arial" w:cs="Arial"/>
        <w:b/>
        <w:color w:val="00B050"/>
        <w:sz w:val="24"/>
        <w:szCs w:val="24"/>
        <w:lang w:val="en-US" w:eastAsia="ar-SA"/>
      </w:rPr>
      <w:t>General</w:t>
    </w:r>
    <w:r>
      <w:rPr>
        <w:rFonts w:ascii="Arial" w:eastAsia="Times New Roman" w:hAnsi="Arial" w:cs="Arial"/>
        <w:b/>
        <w:color w:val="00B050"/>
        <w:sz w:val="24"/>
        <w:szCs w:val="24"/>
        <w:lang w:val="en-US" w:eastAsia="ar-SA"/>
      </w:rPr>
      <w:t xml:space="preserve"> </w:t>
    </w:r>
    <w:r w:rsidRPr="00F52BD2">
      <w:rPr>
        <w:rFonts w:ascii="Arial" w:eastAsia="Times New Roman" w:hAnsi="Arial" w:cs="Arial"/>
        <w:b/>
        <w:color w:val="00B050"/>
        <w:sz w:val="24"/>
        <w:szCs w:val="24"/>
        <w:lang w:val="en-US" w:eastAsia="ar-SA"/>
      </w:rPr>
      <w:t xml:space="preserve"> al</w:t>
    </w:r>
    <w:r>
      <w:rPr>
        <w:rFonts w:ascii="Arial" w:eastAsia="Times New Roman" w:hAnsi="Arial" w:cs="Arial"/>
        <w:b/>
        <w:color w:val="00B050"/>
        <w:sz w:val="24"/>
        <w:szCs w:val="24"/>
        <w:lang w:val="en-US" w:eastAsia="ar-SA"/>
      </w:rPr>
      <w:t xml:space="preserve"> </w:t>
    </w:r>
    <w:r w:rsidRPr="00F52BD2">
      <w:rPr>
        <w:rFonts w:ascii="Arial" w:eastAsia="Times New Roman" w:hAnsi="Arial" w:cs="Arial"/>
        <w:b/>
        <w:color w:val="00B050"/>
        <w:sz w:val="24"/>
        <w:szCs w:val="24"/>
        <w:lang w:val="en-US" w:eastAsia="ar-SA"/>
      </w:rPr>
      <w:t xml:space="preserve"> U.A.T</w:t>
    </w:r>
  </w:p>
  <w:p w:rsidR="00B7203C" w:rsidRDefault="00B7203C" w:rsidP="00972445">
    <w:pPr>
      <w:tabs>
        <w:tab w:val="left" w:pos="3600"/>
      </w:tabs>
      <w:suppressAutoHyphens/>
      <w:spacing w:after="0" w:line="240" w:lineRule="auto"/>
      <w:ind w:right="-81"/>
      <w:jc w:val="both"/>
      <w:rPr>
        <w:rFonts w:ascii="Arial" w:eastAsia="Times New Roman" w:hAnsi="Arial" w:cs="Arial"/>
        <w:b/>
        <w:bCs/>
        <w:sz w:val="20"/>
        <w:szCs w:val="20"/>
        <w:lang w:val="en-US" w:eastAsia="ar-SA"/>
      </w:rPr>
    </w:pPr>
  </w:p>
  <w:p w:rsidR="00B7203C" w:rsidRPr="00B7203C" w:rsidRDefault="00B7203C" w:rsidP="00972445">
    <w:pPr>
      <w:tabs>
        <w:tab w:val="left" w:pos="3600"/>
      </w:tabs>
      <w:suppressAutoHyphens/>
      <w:spacing w:after="0" w:line="240" w:lineRule="auto"/>
      <w:ind w:right="-81"/>
      <w:jc w:val="both"/>
      <w:rPr>
        <w:rFonts w:ascii="Arial" w:eastAsia="Times New Roman" w:hAnsi="Arial" w:cs="Arial"/>
        <w:b/>
        <w:bCs/>
        <w:sz w:val="20"/>
        <w:szCs w:val="20"/>
        <w:lang w:val="en-US" w:eastAsia="ar-SA"/>
      </w:rPr>
    </w:pPr>
  </w:p>
  <w:p w:rsidR="00972445" w:rsidRPr="00F52BD2" w:rsidRDefault="00972445" w:rsidP="00972445">
    <w:pPr>
      <w:tabs>
        <w:tab w:val="left" w:pos="3600"/>
      </w:tabs>
      <w:suppressAutoHyphens/>
      <w:spacing w:after="0" w:line="240" w:lineRule="auto"/>
      <w:ind w:right="-81"/>
      <w:jc w:val="both"/>
      <w:rPr>
        <w:rFonts w:ascii="Monotype Corsiva" w:eastAsia="Times New Roman" w:hAnsi="Monotype Corsiva" w:cs="Times New Roman"/>
        <w:b/>
        <w:sz w:val="32"/>
        <w:szCs w:val="32"/>
        <w:lang w:val="en-US" w:eastAsia="ar-SA"/>
      </w:rPr>
    </w:pPr>
    <w:r>
      <w:rPr>
        <w:rFonts w:ascii="Arial" w:eastAsia="Times New Roman" w:hAnsi="Arial" w:cs="Arial"/>
        <w:b/>
        <w:sz w:val="32"/>
        <w:szCs w:val="32"/>
        <w:lang w:val="en-US" w:eastAsia="ar-SA"/>
      </w:rPr>
      <w:t xml:space="preserve">      </w:t>
    </w:r>
    <w:r w:rsidR="00B7203C">
      <w:rPr>
        <w:rFonts w:ascii="Arial" w:eastAsia="Times New Roman" w:hAnsi="Arial" w:cs="Arial"/>
        <w:b/>
        <w:sz w:val="32"/>
        <w:szCs w:val="32"/>
        <w:lang w:val="en-US" w:eastAsia="ar-SA"/>
      </w:rPr>
      <w:t xml:space="preserve">    </w:t>
    </w:r>
    <w:r w:rsidRPr="00F52BD2">
      <w:rPr>
        <w:rFonts w:ascii="Arial" w:eastAsia="Times New Roman" w:hAnsi="Arial" w:cs="Arial"/>
        <w:b/>
        <w:sz w:val="32"/>
        <w:szCs w:val="32"/>
        <w:lang w:val="en-US" w:eastAsia="ar-SA"/>
      </w:rPr>
      <w:sym w:font="Wingdings" w:char="003F"/>
    </w:r>
    <w:r w:rsidRPr="00F52BD2">
      <w:rPr>
        <w:rFonts w:ascii="Arial" w:eastAsia="Times New Roman" w:hAnsi="Arial" w:cs="Arial"/>
        <w:sz w:val="16"/>
        <w:szCs w:val="16"/>
        <w:lang w:val="en-US" w:eastAsia="ar-SA"/>
      </w:rPr>
      <w:t>…………………………</w:t>
    </w:r>
    <w:r w:rsidR="00B7203C">
      <w:rPr>
        <w:rFonts w:ascii="Arial" w:eastAsia="Times New Roman" w:hAnsi="Arial" w:cs="Arial"/>
        <w:sz w:val="16"/>
        <w:szCs w:val="16"/>
        <w:lang w:val="en-US" w:eastAsia="ar-SA"/>
      </w:rPr>
      <w:t>…</w:t>
    </w:r>
    <w:r>
      <w:rPr>
        <w:rFonts w:ascii="Arial" w:eastAsia="Times New Roman" w:hAnsi="Arial" w:cs="Arial"/>
        <w:sz w:val="16"/>
        <w:szCs w:val="16"/>
        <w:lang w:val="en-US" w:eastAsia="ar-SA"/>
      </w:rPr>
      <w:t xml:space="preserve">                                                                                        </w:t>
    </w:r>
    <w:r w:rsidR="00B7203C">
      <w:rPr>
        <w:rFonts w:ascii="Arial" w:eastAsia="Times New Roman" w:hAnsi="Arial" w:cs="Arial"/>
        <w:sz w:val="16"/>
        <w:szCs w:val="16"/>
        <w:lang w:val="en-US" w:eastAsia="ar-SA"/>
      </w:rPr>
      <w:t xml:space="preserve"> </w:t>
    </w:r>
    <w:r>
      <w:rPr>
        <w:rFonts w:ascii="Arial" w:eastAsia="Times New Roman" w:hAnsi="Arial" w:cs="Arial"/>
        <w:sz w:val="16"/>
        <w:szCs w:val="16"/>
        <w:lang w:val="en-US" w:eastAsia="ar-SA"/>
      </w:rPr>
      <w:t xml:space="preserve"> </w:t>
    </w:r>
    <w:r w:rsidRPr="00F52BD2">
      <w:rPr>
        <w:rFonts w:ascii="Arial" w:eastAsia="Times New Roman" w:hAnsi="Arial" w:cs="Arial"/>
        <w:b/>
        <w:sz w:val="32"/>
        <w:szCs w:val="32"/>
        <w:lang w:val="en-US" w:eastAsia="ar-SA"/>
      </w:rPr>
      <w:sym w:font="Wingdings" w:char="003F"/>
    </w:r>
    <w:r w:rsidRPr="00F52BD2">
      <w:rPr>
        <w:rFonts w:ascii="Arial" w:eastAsia="Times New Roman" w:hAnsi="Arial" w:cs="Arial"/>
        <w:sz w:val="16"/>
        <w:szCs w:val="16"/>
        <w:lang w:val="en-US" w:eastAsia="ar-SA"/>
      </w:rPr>
      <w:t>…………………………….………………</w:t>
    </w:r>
  </w:p>
  <w:p w:rsidR="00972445" w:rsidRPr="00F52BD2" w:rsidRDefault="00972445" w:rsidP="00972445">
    <w:pPr>
      <w:tabs>
        <w:tab w:val="left" w:pos="3600"/>
      </w:tabs>
      <w:suppressAutoHyphens/>
      <w:spacing w:after="0" w:line="240" w:lineRule="auto"/>
      <w:ind w:right="-81"/>
      <w:jc w:val="both"/>
      <w:rPr>
        <w:rFonts w:ascii="Arial" w:eastAsia="Times New Roman" w:hAnsi="Arial" w:cs="Arial"/>
        <w:b/>
        <w:sz w:val="24"/>
        <w:szCs w:val="24"/>
        <w:lang w:val="it-IT" w:eastAsia="ar-SA"/>
      </w:rPr>
    </w:pPr>
    <w:r>
      <w:rPr>
        <w:rFonts w:ascii="Times New Roman" w:eastAsia="Times New Roman" w:hAnsi="Times New Roman" w:cs="Arial"/>
        <w:b/>
        <w:color w:val="00B050"/>
        <w:sz w:val="28"/>
        <w:szCs w:val="28"/>
        <w:lang w:val="en-US" w:eastAsia="ar-SA"/>
      </w:rPr>
      <w:t xml:space="preserve">          </w:t>
    </w:r>
    <w:r w:rsidR="00B7203C">
      <w:rPr>
        <w:rFonts w:ascii="Times New Roman" w:eastAsia="Times New Roman" w:hAnsi="Times New Roman" w:cs="Arial"/>
        <w:b/>
        <w:color w:val="00B050"/>
        <w:sz w:val="28"/>
        <w:szCs w:val="28"/>
        <w:lang w:val="en-US" w:eastAsia="ar-SA"/>
      </w:rPr>
      <w:t xml:space="preserve">       </w:t>
    </w:r>
    <w:r w:rsidR="00B7203C">
      <w:rPr>
        <w:rFonts w:ascii="Arial" w:hAnsi="Arial" w:cs="Arial"/>
        <w:b/>
        <w:color w:val="00B050"/>
        <w:sz w:val="24"/>
        <w:szCs w:val="24"/>
      </w:rPr>
      <w:t>Iștvan BOROȘ</w:t>
    </w:r>
    <w:r w:rsidRPr="000544EA">
      <w:rPr>
        <w:sz w:val="24"/>
        <w:szCs w:val="24"/>
      </w:rPr>
      <w:t xml:space="preserve">  </w:t>
    </w:r>
    <w:r w:rsidRPr="00F52BD2">
      <w:rPr>
        <w:rFonts w:ascii="Arial" w:eastAsia="Times New Roman" w:hAnsi="Arial" w:cs="Arial"/>
        <w:b/>
        <w:sz w:val="24"/>
        <w:szCs w:val="24"/>
        <w:lang w:val="it-IT" w:eastAsia="ar-SA"/>
      </w:rPr>
      <w:tab/>
    </w:r>
    <w:r w:rsidRPr="00F52BD2">
      <w:rPr>
        <w:rFonts w:ascii="Arial" w:eastAsia="Times New Roman" w:hAnsi="Arial" w:cs="Arial"/>
        <w:b/>
        <w:sz w:val="24"/>
        <w:szCs w:val="24"/>
        <w:lang w:val="it-IT" w:eastAsia="ar-SA"/>
      </w:rPr>
      <w:tab/>
    </w:r>
    <w:r w:rsidRPr="00F52BD2">
      <w:rPr>
        <w:rFonts w:ascii="Arial" w:eastAsia="Times New Roman" w:hAnsi="Arial" w:cs="Arial"/>
        <w:b/>
        <w:sz w:val="24"/>
        <w:szCs w:val="24"/>
        <w:lang w:val="it-IT" w:eastAsia="ar-SA"/>
      </w:rPr>
      <w:tab/>
    </w:r>
    <w:r>
      <w:rPr>
        <w:rFonts w:ascii="Arial" w:eastAsia="Times New Roman" w:hAnsi="Arial" w:cs="Arial"/>
        <w:b/>
        <w:sz w:val="24"/>
        <w:szCs w:val="24"/>
        <w:lang w:val="it-IT" w:eastAsia="ar-SA"/>
      </w:rPr>
      <w:t xml:space="preserve">                           </w:t>
    </w:r>
    <w:r w:rsidR="00B7203C">
      <w:rPr>
        <w:rFonts w:ascii="Arial" w:eastAsia="Times New Roman" w:hAnsi="Arial" w:cs="Arial"/>
        <w:b/>
        <w:sz w:val="24"/>
        <w:szCs w:val="24"/>
        <w:lang w:val="it-IT" w:eastAsia="ar-SA"/>
      </w:rPr>
      <w:t xml:space="preserve">  </w:t>
    </w:r>
    <w:r>
      <w:rPr>
        <w:rFonts w:ascii="Arial" w:eastAsia="Times New Roman" w:hAnsi="Arial" w:cs="Arial"/>
        <w:b/>
        <w:sz w:val="24"/>
        <w:szCs w:val="24"/>
        <w:lang w:val="it-IT" w:eastAsia="ar-SA"/>
      </w:rPr>
      <w:t xml:space="preserve"> </w:t>
    </w:r>
    <w:r w:rsidRPr="00F52BD2">
      <w:rPr>
        <w:rFonts w:ascii="Arial" w:eastAsia="Times New Roman" w:hAnsi="Arial" w:cs="Arial"/>
        <w:b/>
        <w:color w:val="7030A0"/>
        <w:sz w:val="24"/>
        <w:szCs w:val="24"/>
        <w:lang w:val="it-IT" w:eastAsia="ar-SA"/>
      </w:rPr>
      <w:t>Adrian – Sebastian MARGE</w:t>
    </w:r>
  </w:p>
  <w:p w:rsidR="000450CD" w:rsidRDefault="000450CD" w:rsidP="00F52BD2">
    <w:pPr>
      <w:suppressAutoHyphens/>
      <w:spacing w:after="0" w:line="240" w:lineRule="auto"/>
      <w:rPr>
        <w:rFonts w:ascii="Times New Roman" w:eastAsia="Times New Roman" w:hAnsi="Times New Roman" w:cs="Times New Roman"/>
        <w:sz w:val="16"/>
        <w:szCs w:val="16"/>
        <w:lang w:val="en-US"/>
      </w:rPr>
    </w:pPr>
    <w:r>
      <w:rPr>
        <w:rFonts w:ascii="Times New Roman" w:eastAsia="Times New Roman" w:hAnsi="Times New Roman" w:cs="Times New Roman"/>
        <w:sz w:val="16"/>
        <w:szCs w:val="16"/>
        <w:lang w:val="en-US"/>
      </w:rPr>
      <w:t xml:space="preserve">                            </w:t>
    </w:r>
  </w:p>
  <w:p w:rsidR="000450CD" w:rsidRDefault="000450CD" w:rsidP="00F52BD2">
    <w:pPr>
      <w:suppressAutoHyphens/>
      <w:spacing w:after="0" w:line="240" w:lineRule="auto"/>
      <w:rPr>
        <w:rFonts w:ascii="Times New Roman" w:eastAsia="Times New Roman" w:hAnsi="Times New Roman" w:cs="Times New Roman"/>
        <w:sz w:val="16"/>
        <w:szCs w:val="16"/>
        <w:lang w:val="en-US"/>
      </w:rPr>
    </w:pPr>
  </w:p>
  <w:p w:rsidR="000450CD" w:rsidRDefault="000450CD">
    <w:pPr>
      <w:pStyle w:val="Footer"/>
      <w:jc w:val="center"/>
    </w:pPr>
  </w:p>
  <w:p w:rsidR="000450CD" w:rsidRDefault="000450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640" w:rsidRDefault="00D07640" w:rsidP="00C61EBC">
      <w:pPr>
        <w:spacing w:after="0" w:line="240" w:lineRule="auto"/>
      </w:pPr>
      <w:r>
        <w:separator/>
      </w:r>
    </w:p>
  </w:footnote>
  <w:footnote w:type="continuationSeparator" w:id="1">
    <w:p w:rsidR="00D07640" w:rsidRDefault="00D07640" w:rsidP="00C61E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860" w:rsidRDefault="000A2D4E">
    <w:pPr>
      <w:pStyle w:val="Header"/>
    </w:pPr>
    <w:r>
      <w:rPr>
        <w:noProof/>
        <w:lang w:val="en-US"/>
      </w:rPr>
      <w:pict>
        <v:group id="Grupare 2" o:spid="_x0000_s47105" style="position:absolute;margin-left:-33.35pt;margin-top:2.45pt;width:603.75pt;height:89.65pt;z-index:251658240" coordorigin="1179,159" coordsize="10410,15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47106" type="#_x0000_t75" style="position:absolute;left:1179;top:1418;width:10410;height:2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aErDAAAA2gAAAA8AAABkcnMvZG93bnJldi54bWxEj0FrwkAUhO8F/8PyhN7qJgqi0VVEsOih&#10;hUYFj8/sMxvMvg3ZrUn/fbdQ8DjMzDfMct3bWjyo9ZVjBekoAUFcOF1xqeB03L3NQPiArLF2TAp+&#10;yMN6NXhZYqZdx1/0yEMpIoR9hgpMCE0mpS8MWfQj1xBH7+ZaiyHKtpS6xS7CbS3HSTKVFiuOCwYb&#10;2hoq7vm3VcDJeXb9yNP5+9Xc08/icjhPu4NSr8N+swARqA/P8H97rxVM4O9KvAF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P5oSsMAAADaAAAADwAAAAAAAAAAAAAAAACf&#10;AgAAZHJzL2Rvd25yZXYueG1sUEsFBgAAAAAEAAQA9wAAAI8DAAAAAA==&#10;">
            <v:imagedata r:id="rId1" o:title=""/>
          </v:shape>
          <v:shapetype id="_x0000_t202" coordsize="21600,21600" o:spt="202" path="m,l,21600r21600,l21600,xe">
            <v:stroke joinstyle="miter"/>
            <v:path gradientshapeok="t" o:connecttype="rect"/>
          </v:shapetype>
          <v:shape id="Text Box 5" o:spid="_x0000_s47107" type="#_x0000_t202" style="position:absolute;left:2904;top:159;width:8123;height:1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465860" w:rsidRPr="00E17660" w:rsidRDefault="00465860" w:rsidP="00465860">
                  <w:pPr>
                    <w:pStyle w:val="BodyText"/>
                    <w:tabs>
                      <w:tab w:val="left" w:pos="5395"/>
                    </w:tabs>
                    <w:rPr>
                      <w:b/>
                      <w:bCs/>
                      <w:sz w:val="30"/>
                      <w:szCs w:val="30"/>
                    </w:rPr>
                  </w:pPr>
                  <w:r>
                    <w:rPr>
                      <w:rFonts w:ascii="Arial" w:hAnsi="Arial" w:cs="Arial"/>
                      <w:b/>
                      <w:bCs/>
                      <w:szCs w:val="28"/>
                      <w:lang w:val="it-IT"/>
                    </w:rPr>
                    <w:t xml:space="preserve">   </w:t>
                  </w:r>
                  <w:r w:rsidRPr="00E17660">
                    <w:rPr>
                      <w:b/>
                      <w:bCs/>
                      <w:szCs w:val="28"/>
                      <w:lang w:val="it-IT"/>
                    </w:rPr>
                    <w:t xml:space="preserve">ROMÂNIA  </w:t>
                  </w:r>
                  <w:r w:rsidRPr="00E17660">
                    <w:rPr>
                      <w:b/>
                      <w:bCs/>
                      <w:sz w:val="28"/>
                      <w:szCs w:val="28"/>
                      <w:lang w:val="it-IT"/>
                    </w:rPr>
                    <w:t>JUDEŢUL BIHOR</w:t>
                  </w:r>
                  <w:r w:rsidRPr="00E17660">
                    <w:rPr>
                      <w:b/>
                      <w:bCs/>
                      <w:sz w:val="30"/>
                      <w:szCs w:val="30"/>
                      <w:lang w:val="it-IT"/>
                    </w:rPr>
                    <w:t xml:space="preserve">COMUNA </w:t>
                  </w:r>
                  <w:r w:rsidRPr="00E17660">
                    <w:rPr>
                      <w:b/>
                      <w:bCs/>
                      <w:sz w:val="30"/>
                      <w:szCs w:val="30"/>
                    </w:rPr>
                    <w:t>UILEACU DE BEIUŞ</w:t>
                  </w:r>
                </w:p>
                <w:p w:rsidR="00465860" w:rsidRPr="00E17660" w:rsidRDefault="00465860" w:rsidP="00465860">
                  <w:pPr>
                    <w:pStyle w:val="BodyText"/>
                    <w:tabs>
                      <w:tab w:val="left" w:pos="5395"/>
                    </w:tabs>
                    <w:rPr>
                      <w:b/>
                      <w:bCs/>
                      <w:sz w:val="30"/>
                      <w:szCs w:val="30"/>
                    </w:rPr>
                  </w:pPr>
                  <w:r w:rsidRPr="00E17660">
                    <w:rPr>
                      <w:b/>
                      <w:bCs/>
                      <w:color w:val="7030A0"/>
                      <w:sz w:val="28"/>
                      <w:szCs w:val="28"/>
                    </w:rPr>
                    <w:t>Cod unic de identificare fiscală</w:t>
                  </w:r>
                  <w:r w:rsidRPr="00E17660">
                    <w:rPr>
                      <w:b/>
                      <w:bCs/>
                      <w:color w:val="7030A0"/>
                      <w:sz w:val="30"/>
                      <w:szCs w:val="30"/>
                    </w:rPr>
                    <w:t xml:space="preserve"> 4784172 </w:t>
                  </w:r>
                  <w:r w:rsidRPr="00E17660">
                    <w:rPr>
                      <w:b/>
                      <w:bCs/>
                      <w:color w:val="7030A0"/>
                      <w:sz w:val="16"/>
                      <w:szCs w:val="16"/>
                    </w:rPr>
                    <w:t>e-mail</w:t>
                  </w:r>
                  <w:r w:rsidRPr="00E17660">
                    <w:rPr>
                      <w:b/>
                      <w:bCs/>
                      <w:color w:val="7030A0"/>
                      <w:sz w:val="20"/>
                    </w:rPr>
                    <w:t xml:space="preserve"> primaria.uileacudebeius@gmail.com</w:t>
                  </w:r>
                </w:p>
                <w:p w:rsidR="00465860" w:rsidRPr="00E17660" w:rsidRDefault="00465860" w:rsidP="00465860">
                  <w:pPr>
                    <w:pStyle w:val="Heading1"/>
                    <w:ind w:left="-1350"/>
                    <w:jc w:val="both"/>
                    <w:rPr>
                      <w:sz w:val="20"/>
                    </w:rPr>
                  </w:pPr>
                  <w:r w:rsidRPr="00E17660">
                    <w:rPr>
                      <w:sz w:val="20"/>
                      <w:lang w:val="it-IT"/>
                    </w:rPr>
                    <w:t xml:space="preserve">tel.   0259 / 32      </w:t>
                  </w:r>
                  <w:r w:rsidRPr="00E17660">
                    <w:rPr>
                      <w:szCs w:val="24"/>
                      <w:lang w:val="it-IT"/>
                    </w:rPr>
                    <w:t xml:space="preserve">tel.   0259 / 32 40 77 ; fax 0259 / 32 40 74  </w:t>
                  </w:r>
                  <w:r w:rsidRPr="00E17660">
                    <w:rPr>
                      <w:sz w:val="20"/>
                    </w:rPr>
                    <w:t xml:space="preserve">e-mail </w:t>
                  </w:r>
                  <w:hyperlink r:id="rId2" w:history="1">
                    <w:r w:rsidRPr="00E17660">
                      <w:rPr>
                        <w:rStyle w:val="Hyperlink"/>
                        <w:sz w:val="22"/>
                        <w:szCs w:val="22"/>
                        <w:u w:val="none"/>
                        <w:lang w:val="it-IT"/>
                      </w:rPr>
                      <w:t>primaria.uileacudebeius@cjbihor.ro</w:t>
                    </w:r>
                  </w:hyperlink>
                </w:p>
                <w:p w:rsidR="00465860" w:rsidRPr="00A25CF1" w:rsidRDefault="00465860" w:rsidP="00465860">
                  <w:pPr>
                    <w:rPr>
                      <w:sz w:val="20"/>
                      <w:szCs w:val="20"/>
                    </w:rPr>
                  </w:pPr>
                  <w:r w:rsidRPr="00E17660">
                    <w:rPr>
                      <w:rFonts w:ascii="Times New Roman" w:hAnsi="Times New Roman" w:cs="Times New Roman"/>
                      <w:b/>
                      <w:lang w:val="it-IT" w:eastAsia="ro-RO"/>
                    </w:rPr>
                    <w:t xml:space="preserve"> web. </w:t>
                  </w:r>
                  <w:hyperlink r:id="rId3" w:history="1">
                    <w:r w:rsidRPr="00E17660">
                      <w:rPr>
                        <w:rStyle w:val="Hyperlink"/>
                        <w:rFonts w:ascii="Times New Roman" w:hAnsi="Times New Roman" w:cs="Times New Roman"/>
                        <w:sz w:val="24"/>
                        <w:szCs w:val="24"/>
                        <w:u w:val="none"/>
                      </w:rPr>
                      <w:t>https://portal.cjbihor.ro</w:t>
                    </w:r>
                  </w:hyperlink>
                  <w:r w:rsidRPr="00E17660">
                    <w:rPr>
                      <w:rStyle w:val="HTMLCite"/>
                      <w:rFonts w:ascii="Times New Roman" w:hAnsi="Times New Roman" w:cs="Times New Roman"/>
                      <w:color w:val="0000FF"/>
                      <w:sz w:val="24"/>
                      <w:szCs w:val="24"/>
                    </w:rPr>
                    <w:t xml:space="preserve">     </w:t>
                  </w:r>
                  <w:r w:rsidRPr="00E17660">
                    <w:rPr>
                      <w:rFonts w:ascii="Times New Roman" w:hAnsi="Times New Roman" w:cs="Times New Roman"/>
                      <w:b/>
                      <w:lang w:val="it-IT" w:eastAsia="ro-RO"/>
                    </w:rPr>
                    <w:t>web</w:t>
                  </w:r>
                  <w:r w:rsidRPr="00E17660">
                    <w:rPr>
                      <w:rFonts w:ascii="Times New Roman" w:hAnsi="Times New Roman" w:cs="Times New Roman"/>
                      <w:b/>
                      <w:sz w:val="24"/>
                      <w:szCs w:val="24"/>
                      <w:lang w:val="it-IT" w:eastAsia="ro-RO"/>
                    </w:rPr>
                    <w:t xml:space="preserve">. </w:t>
                  </w:r>
                  <w:hyperlink w:history="1">
                    <w:r w:rsidRPr="00E17660">
                      <w:rPr>
                        <w:rStyle w:val="Hyperlink"/>
                        <w:rFonts w:ascii="Times New Roman" w:hAnsi="Times New Roman" w:cs="Times New Roman"/>
                        <w:sz w:val="24"/>
                        <w:szCs w:val="24"/>
                        <w:u w:val="none"/>
                      </w:rPr>
                      <w:t>www.uileacudebeius.ro</w:t>
                    </w:r>
                    <w:r w:rsidRPr="00E17660">
                      <w:rPr>
                        <w:rStyle w:val="Hyperlink"/>
                        <w:rFonts w:ascii="Times New Roman" w:hAnsi="Times New Roman" w:cs="Times New Roman"/>
                        <w:sz w:val="20"/>
                        <w:szCs w:val="20"/>
                        <w:u w:val="none"/>
                      </w:rPr>
                      <w:t xml:space="preserve">  </w:t>
                    </w:r>
                  </w:hyperlink>
                  <w:r w:rsidRPr="00E17660">
                    <w:rPr>
                      <w:rFonts w:ascii="Times New Roman" w:hAnsi="Times New Roman" w:cs="Times New Roman"/>
                    </w:rPr>
                    <w:t xml:space="preserve">         </w:t>
                  </w:r>
                </w:p>
                <w:p w:rsidR="00465860" w:rsidRPr="00856A0E" w:rsidRDefault="00465860" w:rsidP="00465860">
                  <w:pPr>
                    <w:tabs>
                      <w:tab w:val="left" w:pos="6803"/>
                    </w:tabs>
                    <w:overflowPunct w:val="0"/>
                    <w:autoSpaceDE w:val="0"/>
                    <w:autoSpaceDN w:val="0"/>
                    <w:adjustRightInd w:val="0"/>
                    <w:spacing w:line="360" w:lineRule="auto"/>
                    <w:textAlignment w:val="baseline"/>
                    <w:rPr>
                      <w:rFonts w:ascii="Arial Black" w:hAnsi="Arial Black" w:cs="Arial"/>
                      <w:b/>
                      <w:sz w:val="24"/>
                      <w:szCs w:val="24"/>
                      <w:lang w:val="en-GB" w:eastAsia="zh-CN"/>
                    </w:rPr>
                  </w:pPr>
                </w:p>
                <w:p w:rsidR="00465860" w:rsidRPr="00B633A8" w:rsidRDefault="00465860" w:rsidP="00465860">
                  <w:pPr>
                    <w:rPr>
                      <w:lang w:eastAsia="ro-RO"/>
                    </w:rPr>
                  </w:pPr>
                </w:p>
              </w:txbxContent>
            </v:textbox>
          </v:shape>
        </v:group>
      </w:pict>
    </w:r>
    <w:r w:rsidR="00465860" w:rsidRPr="00465860">
      <w:rPr>
        <w:noProof/>
        <w:lang w:val="en-US"/>
      </w:rPr>
      <w:drawing>
        <wp:inline distT="0" distB="0" distL="0" distR="0">
          <wp:extent cx="712470" cy="770313"/>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scărcare.pn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2470" cy="77031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586EF68"/>
    <w:lvl w:ilvl="0">
      <w:numFmt w:val="bullet"/>
      <w:lvlText w:val="*"/>
      <w:lvlJc w:val="left"/>
    </w:lvl>
  </w:abstractNum>
  <w:abstractNum w:abstractNumId="1">
    <w:nsid w:val="00660261"/>
    <w:multiLevelType w:val="hybridMultilevel"/>
    <w:tmpl w:val="573E5AAA"/>
    <w:lvl w:ilvl="0" w:tplc="41F829D6">
      <w:start w:val="1"/>
      <w:numFmt w:val="decimal"/>
      <w:lvlText w:val="%1."/>
      <w:lvlJc w:val="left"/>
      <w:pPr>
        <w:ind w:left="1080" w:hanging="360"/>
      </w:pPr>
      <w:rPr>
        <w:rFonts w:hint="default"/>
        <w:b/>
        <w:color w:val="00B0F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
    <w:nsid w:val="03987F5F"/>
    <w:multiLevelType w:val="hybridMultilevel"/>
    <w:tmpl w:val="DEB42B18"/>
    <w:lvl w:ilvl="0" w:tplc="400A41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BE4C78"/>
    <w:multiLevelType w:val="multilevel"/>
    <w:tmpl w:val="D2B295B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44C1676"/>
    <w:multiLevelType w:val="multilevel"/>
    <w:tmpl w:val="9F4A5E1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0A0F16ED"/>
    <w:multiLevelType w:val="hybridMultilevel"/>
    <w:tmpl w:val="80E0B42A"/>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nsid w:val="0AB610EF"/>
    <w:multiLevelType w:val="hybridMultilevel"/>
    <w:tmpl w:val="C240C64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0D50741A"/>
    <w:multiLevelType w:val="hybridMultilevel"/>
    <w:tmpl w:val="96EA37CA"/>
    <w:lvl w:ilvl="0" w:tplc="99780EDA">
      <w:start w:val="1"/>
      <w:numFmt w:val="bullet"/>
      <w:lvlText w:val="•"/>
      <w:lvlJc w:val="left"/>
      <w:pPr>
        <w:ind w:left="36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1" w:tplc="25E8B9C0">
      <w:start w:val="1"/>
      <w:numFmt w:val="bullet"/>
      <w:lvlText w:val="o"/>
      <w:lvlJc w:val="left"/>
      <w:pPr>
        <w:ind w:left="90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2" w:tplc="78B8B080">
      <w:start w:val="1"/>
      <w:numFmt w:val="bullet"/>
      <w:lvlRestart w:val="0"/>
      <w:lvlText w:val="o"/>
      <w:lvlJc w:val="left"/>
      <w:pPr>
        <w:ind w:left="144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3" w:tplc="C8FE5C66">
      <w:start w:val="1"/>
      <w:numFmt w:val="bullet"/>
      <w:lvlText w:val="•"/>
      <w:lvlJc w:val="left"/>
      <w:pPr>
        <w:ind w:left="216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4" w:tplc="4232D1C4">
      <w:start w:val="1"/>
      <w:numFmt w:val="bullet"/>
      <w:lvlText w:val="o"/>
      <w:lvlJc w:val="left"/>
      <w:pPr>
        <w:ind w:left="288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5" w:tplc="D8A267E0">
      <w:start w:val="1"/>
      <w:numFmt w:val="bullet"/>
      <w:lvlText w:val="▪"/>
      <w:lvlJc w:val="left"/>
      <w:pPr>
        <w:ind w:left="360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6" w:tplc="8B082002">
      <w:start w:val="1"/>
      <w:numFmt w:val="bullet"/>
      <w:lvlText w:val="•"/>
      <w:lvlJc w:val="left"/>
      <w:pPr>
        <w:ind w:left="432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7" w:tplc="31E0DE7E">
      <w:start w:val="1"/>
      <w:numFmt w:val="bullet"/>
      <w:lvlText w:val="o"/>
      <w:lvlJc w:val="left"/>
      <w:pPr>
        <w:ind w:left="504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lvl w:ilvl="8" w:tplc="2BA48A5A">
      <w:start w:val="1"/>
      <w:numFmt w:val="bullet"/>
      <w:lvlText w:val="▪"/>
      <w:lvlJc w:val="left"/>
      <w:pPr>
        <w:ind w:left="5760" w:firstLine="0"/>
      </w:pPr>
      <w:rPr>
        <w:rFonts w:ascii="Courier New" w:eastAsia="Courier New" w:hAnsi="Courier New" w:cs="Courier New"/>
        <w:b w:val="0"/>
        <w:i w:val="0"/>
        <w:strike w:val="0"/>
        <w:dstrike w:val="0"/>
        <w:color w:val="000000"/>
        <w:sz w:val="28"/>
        <w:szCs w:val="28"/>
        <w:u w:val="none" w:color="000000"/>
        <w:effect w:val="none"/>
        <w:bdr w:val="none" w:sz="0" w:space="0" w:color="auto" w:frame="1"/>
        <w:vertAlign w:val="baseline"/>
      </w:rPr>
    </w:lvl>
  </w:abstractNum>
  <w:abstractNum w:abstractNumId="8">
    <w:nsid w:val="0DA22FDF"/>
    <w:multiLevelType w:val="hybridMultilevel"/>
    <w:tmpl w:val="318E759A"/>
    <w:lvl w:ilvl="0" w:tplc="55809DCC">
      <w:numFmt w:val="bullet"/>
      <w:lvlText w:val="-"/>
      <w:lvlJc w:val="left"/>
      <w:pPr>
        <w:tabs>
          <w:tab w:val="num" w:pos="1069"/>
        </w:tabs>
        <w:ind w:left="1069"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9">
    <w:nsid w:val="1338740A"/>
    <w:multiLevelType w:val="multilevel"/>
    <w:tmpl w:val="F4700EC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56A3705"/>
    <w:multiLevelType w:val="hybridMultilevel"/>
    <w:tmpl w:val="D0502B4A"/>
    <w:lvl w:ilvl="0" w:tplc="1510465C">
      <w:start w:val="1"/>
      <w:numFmt w:val="decimal"/>
      <w:lvlText w:val="%1."/>
      <w:lvlJc w:val="left"/>
      <w:pPr>
        <w:ind w:left="28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CCCC304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9E58313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9F7E0C06">
      <w:start w:val="1"/>
      <w:numFmt w:val="decimal"/>
      <w:lvlText w:val="%4"/>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5AE7BE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D0003C0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E0D88256">
      <w:start w:val="1"/>
      <w:numFmt w:val="decimal"/>
      <w:lvlText w:val="%7"/>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F507AC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DE4A498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1">
    <w:nsid w:val="1815173B"/>
    <w:multiLevelType w:val="multilevel"/>
    <w:tmpl w:val="DAEC3BF6"/>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nsid w:val="184C4DF6"/>
    <w:multiLevelType w:val="hybridMultilevel"/>
    <w:tmpl w:val="329C0460"/>
    <w:lvl w:ilvl="0" w:tplc="42FADF58">
      <w:start w:val="1"/>
      <w:numFmt w:val="bullet"/>
      <w:lvlText w:val="-"/>
      <w:lvlJc w:val="left"/>
      <w:pPr>
        <w:ind w:left="720" w:firstLine="0"/>
      </w:pPr>
      <w:rPr>
        <w:rFonts w:ascii="Tahoma" w:eastAsia="Tahoma" w:hAnsi="Tahoma" w:cs="Tahoma"/>
        <w:b/>
        <w:bCs/>
        <w:i w:val="0"/>
        <w:strike w:val="0"/>
        <w:dstrike w:val="0"/>
        <w:color w:val="000000"/>
        <w:sz w:val="28"/>
        <w:szCs w:val="28"/>
        <w:u w:val="none" w:color="000000"/>
        <w:effect w:val="none"/>
        <w:bdr w:val="none" w:sz="0" w:space="0" w:color="auto" w:frame="1"/>
        <w:vertAlign w:val="baseline"/>
      </w:rPr>
    </w:lvl>
    <w:lvl w:ilvl="1" w:tplc="F06293F0">
      <w:start w:val="1"/>
      <w:numFmt w:val="bullet"/>
      <w:lvlText w:val="–"/>
      <w:lvlJc w:val="left"/>
      <w:pPr>
        <w:ind w:left="10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2" w:tplc="0066A942">
      <w:start w:val="1"/>
      <w:numFmt w:val="bullet"/>
      <w:lvlText w:val="▪"/>
      <w:lvlJc w:val="left"/>
      <w:pPr>
        <w:ind w:left="17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3" w:tplc="BFB623E4">
      <w:start w:val="1"/>
      <w:numFmt w:val="bullet"/>
      <w:lvlText w:val="•"/>
      <w:lvlJc w:val="left"/>
      <w:pPr>
        <w:ind w:left="25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4" w:tplc="286C1CBE">
      <w:start w:val="1"/>
      <w:numFmt w:val="bullet"/>
      <w:lvlText w:val="o"/>
      <w:lvlJc w:val="left"/>
      <w:pPr>
        <w:ind w:left="322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5" w:tplc="25904C94">
      <w:start w:val="1"/>
      <w:numFmt w:val="bullet"/>
      <w:lvlText w:val="▪"/>
      <w:lvlJc w:val="left"/>
      <w:pPr>
        <w:ind w:left="394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6" w:tplc="350ECBFE">
      <w:start w:val="1"/>
      <w:numFmt w:val="bullet"/>
      <w:lvlText w:val="•"/>
      <w:lvlJc w:val="left"/>
      <w:pPr>
        <w:ind w:left="466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7" w:tplc="60C4D06C">
      <w:start w:val="1"/>
      <w:numFmt w:val="bullet"/>
      <w:lvlText w:val="o"/>
      <w:lvlJc w:val="left"/>
      <w:pPr>
        <w:ind w:left="538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lvl w:ilvl="8" w:tplc="4B3E2134">
      <w:start w:val="1"/>
      <w:numFmt w:val="bullet"/>
      <w:lvlText w:val="▪"/>
      <w:lvlJc w:val="left"/>
      <w:pPr>
        <w:ind w:left="6108" w:firstLine="0"/>
      </w:pPr>
      <w:rPr>
        <w:rFonts w:ascii="Times New Roman" w:eastAsia="Times New Roman" w:hAnsi="Times New Roman" w:cs="Times New Roman"/>
        <w:b w:val="0"/>
        <w:i w:val="0"/>
        <w:strike w:val="0"/>
        <w:dstrike w:val="0"/>
        <w:color w:val="000000"/>
        <w:sz w:val="20"/>
        <w:szCs w:val="20"/>
        <w:u w:val="none" w:color="000000"/>
        <w:effect w:val="none"/>
        <w:bdr w:val="none" w:sz="0" w:space="0" w:color="auto" w:frame="1"/>
        <w:vertAlign w:val="baseline"/>
      </w:rPr>
    </w:lvl>
  </w:abstractNum>
  <w:abstractNum w:abstractNumId="13">
    <w:nsid w:val="1A4B5F26"/>
    <w:multiLevelType w:val="multilevel"/>
    <w:tmpl w:val="EB44465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nsid w:val="1A7F2321"/>
    <w:multiLevelType w:val="singleLevel"/>
    <w:tmpl w:val="69F68D30"/>
    <w:lvl w:ilvl="0">
      <w:start w:val="1"/>
      <w:numFmt w:val="lowerLetter"/>
      <w:lvlText w:val="%1)"/>
      <w:legacy w:legacy="1" w:legacySpace="0" w:legacyIndent="307"/>
      <w:lvlJc w:val="left"/>
      <w:rPr>
        <w:rFonts w:ascii="Palatino Linotype" w:hAnsi="Palatino Linotype" w:hint="default"/>
      </w:rPr>
    </w:lvl>
  </w:abstractNum>
  <w:abstractNum w:abstractNumId="15">
    <w:nsid w:val="1D6B5C0C"/>
    <w:multiLevelType w:val="hybridMultilevel"/>
    <w:tmpl w:val="BFE07A10"/>
    <w:lvl w:ilvl="0" w:tplc="154A2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36E62EC"/>
    <w:multiLevelType w:val="multilevel"/>
    <w:tmpl w:val="72988D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26CE7566"/>
    <w:multiLevelType w:val="hybridMultilevel"/>
    <w:tmpl w:val="2B269CE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8">
    <w:nsid w:val="290D20D2"/>
    <w:multiLevelType w:val="multilevel"/>
    <w:tmpl w:val="A38CBB40"/>
    <w:lvl w:ilvl="0">
      <w:start w:val="1"/>
      <w:numFmt w:val="decimal"/>
      <w:lvlText w:val="(%1)"/>
      <w:lvlJc w:val="left"/>
      <w:pPr>
        <w:ind w:left="7165" w:hanging="360"/>
      </w:pPr>
      <w:rPr>
        <w:color w:val="000000"/>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9">
    <w:nsid w:val="29170AFB"/>
    <w:multiLevelType w:val="multilevel"/>
    <w:tmpl w:val="1396C0F6"/>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29990775"/>
    <w:multiLevelType w:val="hybridMultilevel"/>
    <w:tmpl w:val="88C6A620"/>
    <w:lvl w:ilvl="0" w:tplc="AC084EC4">
      <w:start w:val="1"/>
      <w:numFmt w:val="bullet"/>
      <w:lvlText w:val="•"/>
      <w:lvlJc w:val="left"/>
      <w:pPr>
        <w:ind w:left="72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1" w:tplc="19449AE6">
      <w:start w:val="1"/>
      <w:numFmt w:val="bullet"/>
      <w:lvlText w:val="o"/>
      <w:lvlJc w:val="left"/>
      <w:pPr>
        <w:ind w:left="144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D034FF06">
      <w:start w:val="1"/>
      <w:numFmt w:val="bullet"/>
      <w:lvlText w:val="▪"/>
      <w:lvlJc w:val="left"/>
      <w:pPr>
        <w:ind w:left="21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23387D4C">
      <w:start w:val="1"/>
      <w:numFmt w:val="bullet"/>
      <w:lvlText w:val="•"/>
      <w:lvlJc w:val="left"/>
      <w:pPr>
        <w:ind w:left="288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4B2C4466">
      <w:start w:val="1"/>
      <w:numFmt w:val="bullet"/>
      <w:lvlText w:val="o"/>
      <w:lvlJc w:val="left"/>
      <w:pPr>
        <w:ind w:left="360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8A600FAA">
      <w:start w:val="1"/>
      <w:numFmt w:val="bullet"/>
      <w:lvlText w:val="▪"/>
      <w:lvlJc w:val="left"/>
      <w:pPr>
        <w:ind w:left="432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61D803F4">
      <w:start w:val="1"/>
      <w:numFmt w:val="bullet"/>
      <w:lvlText w:val="•"/>
      <w:lvlJc w:val="left"/>
      <w:pPr>
        <w:ind w:left="5040"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FAE81A18">
      <w:start w:val="1"/>
      <w:numFmt w:val="bullet"/>
      <w:lvlText w:val="o"/>
      <w:lvlJc w:val="left"/>
      <w:pPr>
        <w:ind w:left="576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5B9CC282">
      <w:start w:val="1"/>
      <w:numFmt w:val="bullet"/>
      <w:lvlText w:val="▪"/>
      <w:lvlJc w:val="left"/>
      <w:pPr>
        <w:ind w:left="6480"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21">
    <w:nsid w:val="2A42721A"/>
    <w:multiLevelType w:val="multilevel"/>
    <w:tmpl w:val="42AE67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2">
    <w:nsid w:val="2AC876B7"/>
    <w:multiLevelType w:val="hybridMultilevel"/>
    <w:tmpl w:val="17F8D5D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23">
    <w:nsid w:val="2C62567B"/>
    <w:multiLevelType w:val="hybridMultilevel"/>
    <w:tmpl w:val="E1E0DA8C"/>
    <w:lvl w:ilvl="0" w:tplc="FAB23D1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C536AC3"/>
    <w:multiLevelType w:val="multilevel"/>
    <w:tmpl w:val="F110B86C"/>
    <w:lvl w:ilvl="0">
      <w:start w:val="1"/>
      <w:numFmt w:val="decimal"/>
      <w:lvlText w:val="(%1)"/>
      <w:lvlJc w:val="left"/>
      <w:pPr>
        <w:ind w:left="1048" w:hanging="48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nsid w:val="3D941BDF"/>
    <w:multiLevelType w:val="multilevel"/>
    <w:tmpl w:val="60225CEC"/>
    <w:lvl w:ilvl="0">
      <w:start w:val="1"/>
      <w:numFmt w:val="upperRoman"/>
      <w:lvlText w:val="%1."/>
      <w:lvlJc w:val="left"/>
      <w:pPr>
        <w:ind w:left="1342" w:hanging="720"/>
      </w:pPr>
      <w:rPr>
        <w:b/>
        <w:vertAlign w:val="baseline"/>
      </w:rPr>
    </w:lvl>
    <w:lvl w:ilvl="1">
      <w:start w:val="1"/>
      <w:numFmt w:val="decimal"/>
      <w:lvlText w:val="%1.%2"/>
      <w:lvlJc w:val="left"/>
      <w:pPr>
        <w:ind w:left="1199" w:hanging="360"/>
      </w:pPr>
      <w:rPr>
        <w:b/>
        <w:vertAlign w:val="baseline"/>
      </w:rPr>
    </w:lvl>
    <w:lvl w:ilvl="2">
      <w:start w:val="1"/>
      <w:numFmt w:val="decimal"/>
      <w:lvlText w:val="%1.%2.%3"/>
      <w:lvlJc w:val="left"/>
      <w:pPr>
        <w:ind w:left="1776" w:hanging="720"/>
      </w:pPr>
      <w:rPr>
        <w:b/>
        <w:vertAlign w:val="baseline"/>
      </w:rPr>
    </w:lvl>
    <w:lvl w:ilvl="3">
      <w:start w:val="1"/>
      <w:numFmt w:val="decimal"/>
      <w:lvlText w:val="%1.%2.%3.%4"/>
      <w:lvlJc w:val="left"/>
      <w:pPr>
        <w:ind w:left="1993" w:hanging="720"/>
      </w:pPr>
      <w:rPr>
        <w:b/>
        <w:vertAlign w:val="baseline"/>
      </w:rPr>
    </w:lvl>
    <w:lvl w:ilvl="4">
      <w:start w:val="1"/>
      <w:numFmt w:val="decimal"/>
      <w:lvlText w:val="%1.%2.%3.%4.%5"/>
      <w:lvlJc w:val="left"/>
      <w:pPr>
        <w:ind w:left="2570" w:hanging="1080"/>
      </w:pPr>
      <w:rPr>
        <w:b/>
        <w:vertAlign w:val="baseline"/>
      </w:rPr>
    </w:lvl>
    <w:lvl w:ilvl="5">
      <w:start w:val="1"/>
      <w:numFmt w:val="decimal"/>
      <w:lvlText w:val="%1.%2.%3.%4.%5.%6"/>
      <w:lvlJc w:val="left"/>
      <w:pPr>
        <w:ind w:left="2787" w:hanging="1080"/>
      </w:pPr>
      <w:rPr>
        <w:b/>
        <w:vertAlign w:val="baseline"/>
      </w:rPr>
    </w:lvl>
    <w:lvl w:ilvl="6">
      <w:start w:val="1"/>
      <w:numFmt w:val="decimal"/>
      <w:lvlText w:val="%1.%2.%3.%4.%5.%6.%7"/>
      <w:lvlJc w:val="left"/>
      <w:pPr>
        <w:ind w:left="3364" w:hanging="1440"/>
      </w:pPr>
      <w:rPr>
        <w:b/>
        <w:vertAlign w:val="baseline"/>
      </w:rPr>
    </w:lvl>
    <w:lvl w:ilvl="7">
      <w:start w:val="1"/>
      <w:numFmt w:val="decimal"/>
      <w:lvlText w:val="%1.%2.%3.%4.%5.%6.%7.%8"/>
      <w:lvlJc w:val="left"/>
      <w:pPr>
        <w:ind w:left="3581" w:hanging="1440"/>
      </w:pPr>
      <w:rPr>
        <w:b/>
        <w:vertAlign w:val="baseline"/>
      </w:rPr>
    </w:lvl>
    <w:lvl w:ilvl="8">
      <w:start w:val="1"/>
      <w:numFmt w:val="decimal"/>
      <w:lvlText w:val="%1.%2.%3.%4.%5.%6.%7.%8.%9"/>
      <w:lvlJc w:val="left"/>
      <w:pPr>
        <w:ind w:left="4158" w:hanging="1800"/>
      </w:pPr>
      <w:rPr>
        <w:b/>
        <w:vertAlign w:val="baseline"/>
      </w:rPr>
    </w:lvl>
  </w:abstractNum>
  <w:abstractNum w:abstractNumId="26">
    <w:nsid w:val="3E4527C1"/>
    <w:multiLevelType w:val="hybridMultilevel"/>
    <w:tmpl w:val="9C9C792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nsid w:val="43B41BF0"/>
    <w:multiLevelType w:val="multilevel"/>
    <w:tmpl w:val="ED1871B2"/>
    <w:lvl w:ilvl="0">
      <w:start w:val="1"/>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nsid w:val="4DF74A9C"/>
    <w:multiLevelType w:val="hybridMultilevel"/>
    <w:tmpl w:val="2E32910A"/>
    <w:lvl w:ilvl="0" w:tplc="0409000D">
      <w:start w:val="1"/>
      <w:numFmt w:val="bullet"/>
      <w:lvlText w:val=""/>
      <w:lvlJc w:val="left"/>
      <w:pPr>
        <w:tabs>
          <w:tab w:val="num" w:pos="2061"/>
        </w:tabs>
        <w:ind w:left="2061" w:hanging="360"/>
      </w:pPr>
      <w:rPr>
        <w:rFonts w:ascii="Wingdings" w:hAnsi="Wingdings" w:hint="default"/>
      </w:rPr>
    </w:lvl>
    <w:lvl w:ilvl="1" w:tplc="04090003">
      <w:start w:val="1"/>
      <w:numFmt w:val="decimal"/>
      <w:lvlText w:val="%2."/>
      <w:lvlJc w:val="left"/>
      <w:pPr>
        <w:tabs>
          <w:tab w:val="num" w:pos="2001"/>
        </w:tabs>
        <w:ind w:left="2001" w:hanging="360"/>
      </w:pPr>
    </w:lvl>
    <w:lvl w:ilvl="2" w:tplc="04090005">
      <w:start w:val="1"/>
      <w:numFmt w:val="decimal"/>
      <w:lvlText w:val="%3."/>
      <w:lvlJc w:val="left"/>
      <w:pPr>
        <w:tabs>
          <w:tab w:val="num" w:pos="2721"/>
        </w:tabs>
        <w:ind w:left="2721" w:hanging="360"/>
      </w:pPr>
    </w:lvl>
    <w:lvl w:ilvl="3" w:tplc="04090001">
      <w:start w:val="1"/>
      <w:numFmt w:val="decimal"/>
      <w:lvlText w:val="%4."/>
      <w:lvlJc w:val="left"/>
      <w:pPr>
        <w:tabs>
          <w:tab w:val="num" w:pos="3441"/>
        </w:tabs>
        <w:ind w:left="3441" w:hanging="360"/>
      </w:pPr>
    </w:lvl>
    <w:lvl w:ilvl="4" w:tplc="04090003">
      <w:start w:val="1"/>
      <w:numFmt w:val="decimal"/>
      <w:lvlText w:val="%5."/>
      <w:lvlJc w:val="left"/>
      <w:pPr>
        <w:tabs>
          <w:tab w:val="num" w:pos="4161"/>
        </w:tabs>
        <w:ind w:left="4161" w:hanging="360"/>
      </w:pPr>
    </w:lvl>
    <w:lvl w:ilvl="5" w:tplc="04090005">
      <w:start w:val="1"/>
      <w:numFmt w:val="decimal"/>
      <w:lvlText w:val="%6."/>
      <w:lvlJc w:val="left"/>
      <w:pPr>
        <w:tabs>
          <w:tab w:val="num" w:pos="4881"/>
        </w:tabs>
        <w:ind w:left="4881" w:hanging="360"/>
      </w:pPr>
    </w:lvl>
    <w:lvl w:ilvl="6" w:tplc="04090001">
      <w:start w:val="1"/>
      <w:numFmt w:val="decimal"/>
      <w:lvlText w:val="%7."/>
      <w:lvlJc w:val="left"/>
      <w:pPr>
        <w:tabs>
          <w:tab w:val="num" w:pos="5601"/>
        </w:tabs>
        <w:ind w:left="5601" w:hanging="360"/>
      </w:pPr>
    </w:lvl>
    <w:lvl w:ilvl="7" w:tplc="04090003">
      <w:start w:val="1"/>
      <w:numFmt w:val="decimal"/>
      <w:lvlText w:val="%8."/>
      <w:lvlJc w:val="left"/>
      <w:pPr>
        <w:tabs>
          <w:tab w:val="num" w:pos="6321"/>
        </w:tabs>
        <w:ind w:left="6321" w:hanging="360"/>
      </w:pPr>
    </w:lvl>
    <w:lvl w:ilvl="8" w:tplc="04090005">
      <w:start w:val="1"/>
      <w:numFmt w:val="decimal"/>
      <w:lvlText w:val="%9."/>
      <w:lvlJc w:val="left"/>
      <w:pPr>
        <w:tabs>
          <w:tab w:val="num" w:pos="7041"/>
        </w:tabs>
        <w:ind w:left="7041" w:hanging="360"/>
      </w:pPr>
    </w:lvl>
  </w:abstractNum>
  <w:abstractNum w:abstractNumId="29">
    <w:nsid w:val="4E985905"/>
    <w:multiLevelType w:val="multilevel"/>
    <w:tmpl w:val="CB5E7A3E"/>
    <w:lvl w:ilvl="0">
      <w:start w:val="1"/>
      <w:numFmt w:val="bullet"/>
      <w:lvlText w:val="-"/>
      <w:lvlJc w:val="left"/>
      <w:pPr>
        <w:ind w:left="982"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nsid w:val="4EEC7F17"/>
    <w:multiLevelType w:val="multilevel"/>
    <w:tmpl w:val="E4B6A592"/>
    <w:lvl w:ilvl="0">
      <w:start w:val="1"/>
      <w:numFmt w:val="bullet"/>
      <w:lvlText w:val="-"/>
      <w:lvlJc w:val="left"/>
      <w:pPr>
        <w:ind w:left="982" w:hanging="360"/>
      </w:pPr>
      <w:rPr>
        <w:rFonts w:ascii="Calibri" w:eastAsia="Calibri" w:hAnsi="Calibri" w:cs="Calibri"/>
        <w:vertAlign w:val="baseline"/>
      </w:rPr>
    </w:lvl>
    <w:lvl w:ilvl="1">
      <w:start w:val="1"/>
      <w:numFmt w:val="bullet"/>
      <w:lvlText w:val="o"/>
      <w:lvlJc w:val="left"/>
      <w:pPr>
        <w:ind w:left="1702" w:hanging="360"/>
      </w:pPr>
      <w:rPr>
        <w:rFonts w:ascii="Courier New" w:eastAsia="Courier New" w:hAnsi="Courier New" w:cs="Courier New"/>
        <w:vertAlign w:val="baseline"/>
      </w:rPr>
    </w:lvl>
    <w:lvl w:ilvl="2">
      <w:start w:val="1"/>
      <w:numFmt w:val="bullet"/>
      <w:lvlText w:val="▪"/>
      <w:lvlJc w:val="left"/>
      <w:pPr>
        <w:ind w:left="2422" w:hanging="360"/>
      </w:pPr>
      <w:rPr>
        <w:rFonts w:ascii="Noto Sans Symbols" w:eastAsia="Noto Sans Symbols" w:hAnsi="Noto Sans Symbols" w:cs="Noto Sans Symbols"/>
        <w:vertAlign w:val="baseline"/>
      </w:rPr>
    </w:lvl>
    <w:lvl w:ilvl="3">
      <w:start w:val="1"/>
      <w:numFmt w:val="bullet"/>
      <w:lvlText w:val="●"/>
      <w:lvlJc w:val="left"/>
      <w:pPr>
        <w:ind w:left="3142" w:hanging="360"/>
      </w:pPr>
      <w:rPr>
        <w:rFonts w:ascii="Noto Sans Symbols" w:eastAsia="Noto Sans Symbols" w:hAnsi="Noto Sans Symbols" w:cs="Noto Sans Symbols"/>
        <w:vertAlign w:val="baseline"/>
      </w:rPr>
    </w:lvl>
    <w:lvl w:ilvl="4">
      <w:start w:val="1"/>
      <w:numFmt w:val="bullet"/>
      <w:lvlText w:val="o"/>
      <w:lvlJc w:val="left"/>
      <w:pPr>
        <w:ind w:left="3862" w:hanging="360"/>
      </w:pPr>
      <w:rPr>
        <w:rFonts w:ascii="Courier New" w:eastAsia="Courier New" w:hAnsi="Courier New" w:cs="Courier New"/>
        <w:vertAlign w:val="baseline"/>
      </w:rPr>
    </w:lvl>
    <w:lvl w:ilvl="5">
      <w:start w:val="1"/>
      <w:numFmt w:val="bullet"/>
      <w:lvlText w:val="▪"/>
      <w:lvlJc w:val="left"/>
      <w:pPr>
        <w:ind w:left="4582" w:hanging="360"/>
      </w:pPr>
      <w:rPr>
        <w:rFonts w:ascii="Noto Sans Symbols" w:eastAsia="Noto Sans Symbols" w:hAnsi="Noto Sans Symbols" w:cs="Noto Sans Symbols"/>
        <w:vertAlign w:val="baseline"/>
      </w:rPr>
    </w:lvl>
    <w:lvl w:ilvl="6">
      <w:start w:val="1"/>
      <w:numFmt w:val="bullet"/>
      <w:lvlText w:val="●"/>
      <w:lvlJc w:val="left"/>
      <w:pPr>
        <w:ind w:left="5302" w:hanging="360"/>
      </w:pPr>
      <w:rPr>
        <w:rFonts w:ascii="Noto Sans Symbols" w:eastAsia="Noto Sans Symbols" w:hAnsi="Noto Sans Symbols" w:cs="Noto Sans Symbols"/>
        <w:vertAlign w:val="baseline"/>
      </w:rPr>
    </w:lvl>
    <w:lvl w:ilvl="7">
      <w:start w:val="1"/>
      <w:numFmt w:val="bullet"/>
      <w:lvlText w:val="o"/>
      <w:lvlJc w:val="left"/>
      <w:pPr>
        <w:ind w:left="6022" w:hanging="360"/>
      </w:pPr>
      <w:rPr>
        <w:rFonts w:ascii="Courier New" w:eastAsia="Courier New" w:hAnsi="Courier New" w:cs="Courier New"/>
        <w:vertAlign w:val="baseline"/>
      </w:rPr>
    </w:lvl>
    <w:lvl w:ilvl="8">
      <w:start w:val="1"/>
      <w:numFmt w:val="bullet"/>
      <w:lvlText w:val="▪"/>
      <w:lvlJc w:val="left"/>
      <w:pPr>
        <w:ind w:left="6742" w:hanging="360"/>
      </w:pPr>
      <w:rPr>
        <w:rFonts w:ascii="Noto Sans Symbols" w:eastAsia="Noto Sans Symbols" w:hAnsi="Noto Sans Symbols" w:cs="Noto Sans Symbols"/>
        <w:vertAlign w:val="baseline"/>
      </w:rPr>
    </w:lvl>
  </w:abstractNum>
  <w:abstractNum w:abstractNumId="31">
    <w:nsid w:val="52CC19A5"/>
    <w:multiLevelType w:val="multilevel"/>
    <w:tmpl w:val="1FA8C890"/>
    <w:lvl w:ilvl="0">
      <w:start w:val="1"/>
      <w:numFmt w:val="bullet"/>
      <w:lvlText w:val="o"/>
      <w:lvlJc w:val="left"/>
      <w:pPr>
        <w:ind w:left="1440" w:hanging="360"/>
      </w:pPr>
      <w:rPr>
        <w:rFonts w:ascii="Courier New" w:eastAsia="Courier New" w:hAnsi="Courier New" w:cs="Courier New"/>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32">
    <w:nsid w:val="5709389F"/>
    <w:multiLevelType w:val="multilevel"/>
    <w:tmpl w:val="F3DE173C"/>
    <w:lvl w:ilvl="0">
      <w:start w:val="1"/>
      <w:numFmt w:val="lowerLetter"/>
      <w:lvlText w:val="%1)"/>
      <w:lvlJc w:val="left"/>
      <w:pPr>
        <w:ind w:left="1353" w:hanging="359"/>
      </w:pPr>
      <w:rPr>
        <w:vertAlign w:val="baseline"/>
      </w:rPr>
    </w:lvl>
    <w:lvl w:ilvl="1">
      <w:start w:val="1"/>
      <w:numFmt w:val="bullet"/>
      <w:lvlText w:val="o"/>
      <w:lvlJc w:val="left"/>
      <w:pPr>
        <w:ind w:left="2073" w:hanging="360"/>
      </w:pPr>
      <w:rPr>
        <w:rFonts w:ascii="Courier New" w:eastAsia="Courier New" w:hAnsi="Courier New" w:cs="Courier New"/>
        <w:vertAlign w:val="baseline"/>
      </w:rPr>
    </w:lvl>
    <w:lvl w:ilvl="2">
      <w:start w:val="1"/>
      <w:numFmt w:val="bullet"/>
      <w:lvlText w:val="▪"/>
      <w:lvlJc w:val="left"/>
      <w:pPr>
        <w:ind w:left="2793" w:hanging="360"/>
      </w:pPr>
      <w:rPr>
        <w:rFonts w:ascii="Noto Sans Symbols" w:eastAsia="Noto Sans Symbols" w:hAnsi="Noto Sans Symbols" w:cs="Noto Sans Symbols"/>
        <w:vertAlign w:val="baseline"/>
      </w:rPr>
    </w:lvl>
    <w:lvl w:ilvl="3">
      <w:start w:val="1"/>
      <w:numFmt w:val="bullet"/>
      <w:lvlText w:val="●"/>
      <w:lvlJc w:val="left"/>
      <w:pPr>
        <w:ind w:left="3513" w:hanging="360"/>
      </w:pPr>
      <w:rPr>
        <w:rFonts w:ascii="Noto Sans Symbols" w:eastAsia="Noto Sans Symbols" w:hAnsi="Noto Sans Symbols" w:cs="Noto Sans Symbols"/>
        <w:vertAlign w:val="baseline"/>
      </w:rPr>
    </w:lvl>
    <w:lvl w:ilvl="4">
      <w:start w:val="1"/>
      <w:numFmt w:val="bullet"/>
      <w:lvlText w:val="o"/>
      <w:lvlJc w:val="left"/>
      <w:pPr>
        <w:ind w:left="4233" w:hanging="360"/>
      </w:pPr>
      <w:rPr>
        <w:rFonts w:ascii="Courier New" w:eastAsia="Courier New" w:hAnsi="Courier New" w:cs="Courier New"/>
        <w:vertAlign w:val="baseline"/>
      </w:rPr>
    </w:lvl>
    <w:lvl w:ilvl="5">
      <w:start w:val="1"/>
      <w:numFmt w:val="bullet"/>
      <w:lvlText w:val="▪"/>
      <w:lvlJc w:val="left"/>
      <w:pPr>
        <w:ind w:left="4953" w:hanging="360"/>
      </w:pPr>
      <w:rPr>
        <w:rFonts w:ascii="Noto Sans Symbols" w:eastAsia="Noto Sans Symbols" w:hAnsi="Noto Sans Symbols" w:cs="Noto Sans Symbols"/>
        <w:vertAlign w:val="baseline"/>
      </w:rPr>
    </w:lvl>
    <w:lvl w:ilvl="6">
      <w:start w:val="1"/>
      <w:numFmt w:val="bullet"/>
      <w:lvlText w:val="●"/>
      <w:lvlJc w:val="left"/>
      <w:pPr>
        <w:ind w:left="5673" w:hanging="360"/>
      </w:pPr>
      <w:rPr>
        <w:rFonts w:ascii="Noto Sans Symbols" w:eastAsia="Noto Sans Symbols" w:hAnsi="Noto Sans Symbols" w:cs="Noto Sans Symbols"/>
        <w:vertAlign w:val="baseline"/>
      </w:rPr>
    </w:lvl>
    <w:lvl w:ilvl="7">
      <w:start w:val="1"/>
      <w:numFmt w:val="bullet"/>
      <w:lvlText w:val="o"/>
      <w:lvlJc w:val="left"/>
      <w:pPr>
        <w:ind w:left="6393" w:hanging="360"/>
      </w:pPr>
      <w:rPr>
        <w:rFonts w:ascii="Courier New" w:eastAsia="Courier New" w:hAnsi="Courier New" w:cs="Courier New"/>
        <w:vertAlign w:val="baseline"/>
      </w:rPr>
    </w:lvl>
    <w:lvl w:ilvl="8">
      <w:start w:val="1"/>
      <w:numFmt w:val="bullet"/>
      <w:lvlText w:val="▪"/>
      <w:lvlJc w:val="left"/>
      <w:pPr>
        <w:ind w:left="7113" w:hanging="360"/>
      </w:pPr>
      <w:rPr>
        <w:rFonts w:ascii="Noto Sans Symbols" w:eastAsia="Noto Sans Symbols" w:hAnsi="Noto Sans Symbols" w:cs="Noto Sans Symbols"/>
        <w:vertAlign w:val="baseline"/>
      </w:rPr>
    </w:lvl>
  </w:abstractNum>
  <w:abstractNum w:abstractNumId="33">
    <w:nsid w:val="5B6043D6"/>
    <w:multiLevelType w:val="singleLevel"/>
    <w:tmpl w:val="5B6043D6"/>
    <w:lvl w:ilvl="0">
      <w:start w:val="1"/>
      <w:numFmt w:val="upperLetter"/>
      <w:suff w:val="space"/>
      <w:lvlText w:val="%1."/>
      <w:lvlJc w:val="left"/>
    </w:lvl>
  </w:abstractNum>
  <w:abstractNum w:abstractNumId="34">
    <w:nsid w:val="5B604400"/>
    <w:multiLevelType w:val="singleLevel"/>
    <w:tmpl w:val="5B604400"/>
    <w:lvl w:ilvl="0">
      <w:start w:val="1"/>
      <w:numFmt w:val="bullet"/>
      <w:lvlText w:val=""/>
      <w:lvlJc w:val="left"/>
      <w:pPr>
        <w:tabs>
          <w:tab w:val="num" w:pos="420"/>
        </w:tabs>
        <w:ind w:left="420" w:hanging="420"/>
      </w:pPr>
      <w:rPr>
        <w:rFonts w:ascii="Wingdings" w:hAnsi="Wingdings" w:hint="default"/>
      </w:rPr>
    </w:lvl>
  </w:abstractNum>
  <w:abstractNum w:abstractNumId="35">
    <w:nsid w:val="5B72B8D0"/>
    <w:multiLevelType w:val="singleLevel"/>
    <w:tmpl w:val="5B72B8D0"/>
    <w:lvl w:ilvl="0">
      <w:start w:val="1"/>
      <w:numFmt w:val="bullet"/>
      <w:lvlText w:val=""/>
      <w:lvlJc w:val="left"/>
      <w:pPr>
        <w:tabs>
          <w:tab w:val="num" w:pos="420"/>
        </w:tabs>
        <w:ind w:left="420" w:hanging="420"/>
      </w:pPr>
      <w:rPr>
        <w:rFonts w:ascii="Wingdings" w:hAnsi="Wingdings" w:hint="default"/>
      </w:rPr>
    </w:lvl>
  </w:abstractNum>
  <w:abstractNum w:abstractNumId="36">
    <w:nsid w:val="5ECBA936"/>
    <w:multiLevelType w:val="singleLevel"/>
    <w:tmpl w:val="5ECBA936"/>
    <w:lvl w:ilvl="0">
      <w:start w:val="1"/>
      <w:numFmt w:val="bullet"/>
      <w:lvlText w:val=""/>
      <w:lvlJc w:val="left"/>
      <w:pPr>
        <w:tabs>
          <w:tab w:val="num" w:pos="420"/>
        </w:tabs>
        <w:ind w:left="420" w:hanging="420"/>
      </w:pPr>
      <w:rPr>
        <w:rFonts w:ascii="Wingdings" w:hAnsi="Wingdings" w:hint="default"/>
      </w:rPr>
    </w:lvl>
  </w:abstractNum>
  <w:abstractNum w:abstractNumId="37">
    <w:nsid w:val="5F22B7F4"/>
    <w:multiLevelType w:val="singleLevel"/>
    <w:tmpl w:val="5F22B7F4"/>
    <w:lvl w:ilvl="0">
      <w:start w:val="1"/>
      <w:numFmt w:val="bullet"/>
      <w:lvlText w:val=""/>
      <w:lvlJc w:val="left"/>
      <w:pPr>
        <w:tabs>
          <w:tab w:val="left" w:pos="420"/>
        </w:tabs>
        <w:ind w:left="420" w:hanging="420"/>
      </w:pPr>
      <w:rPr>
        <w:rFonts w:ascii="Wingdings" w:hAnsi="Wingdings" w:hint="default"/>
      </w:rPr>
    </w:lvl>
  </w:abstractNum>
  <w:abstractNum w:abstractNumId="38">
    <w:nsid w:val="5F353BF2"/>
    <w:multiLevelType w:val="hybridMultilevel"/>
    <w:tmpl w:val="573E5AAA"/>
    <w:lvl w:ilvl="0" w:tplc="41F829D6">
      <w:start w:val="1"/>
      <w:numFmt w:val="decimal"/>
      <w:lvlText w:val="%1."/>
      <w:lvlJc w:val="left"/>
      <w:pPr>
        <w:ind w:left="1080" w:hanging="360"/>
      </w:pPr>
      <w:rPr>
        <w:rFonts w:hint="default"/>
        <w:b/>
        <w:color w:val="00B0F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nsid w:val="5F48A08B"/>
    <w:multiLevelType w:val="singleLevel"/>
    <w:tmpl w:val="5F48A08B"/>
    <w:lvl w:ilvl="0">
      <w:start w:val="1"/>
      <w:numFmt w:val="bullet"/>
      <w:lvlText w:val=""/>
      <w:lvlJc w:val="left"/>
      <w:pPr>
        <w:tabs>
          <w:tab w:val="left" w:pos="420"/>
        </w:tabs>
        <w:ind w:left="420" w:hanging="420"/>
      </w:pPr>
      <w:rPr>
        <w:rFonts w:ascii="Wingdings" w:hAnsi="Wingdings" w:hint="default"/>
      </w:rPr>
    </w:lvl>
  </w:abstractNum>
  <w:abstractNum w:abstractNumId="40">
    <w:nsid w:val="61CF1EF7"/>
    <w:multiLevelType w:val="multilevel"/>
    <w:tmpl w:val="5D3641D4"/>
    <w:lvl w:ilvl="0">
      <w:start w:val="1"/>
      <w:numFmt w:val="lowerLetter"/>
      <w:lvlText w:val="%1)"/>
      <w:lvlJc w:val="left"/>
      <w:pPr>
        <w:ind w:left="1353" w:hanging="359"/>
      </w:pPr>
      <w:rPr>
        <w:vertAlign w:val="baseline"/>
      </w:rPr>
    </w:lvl>
    <w:lvl w:ilvl="1">
      <w:start w:val="1"/>
      <w:numFmt w:val="bullet"/>
      <w:lvlText w:val="o"/>
      <w:lvlJc w:val="left"/>
      <w:pPr>
        <w:ind w:left="2073" w:hanging="360"/>
      </w:pPr>
      <w:rPr>
        <w:rFonts w:ascii="Courier New" w:eastAsia="Courier New" w:hAnsi="Courier New" w:cs="Courier New"/>
        <w:vertAlign w:val="baseline"/>
      </w:rPr>
    </w:lvl>
    <w:lvl w:ilvl="2">
      <w:start w:val="1"/>
      <w:numFmt w:val="bullet"/>
      <w:lvlText w:val="▪"/>
      <w:lvlJc w:val="left"/>
      <w:pPr>
        <w:ind w:left="2793" w:hanging="360"/>
      </w:pPr>
      <w:rPr>
        <w:rFonts w:ascii="Noto Sans Symbols" w:eastAsia="Noto Sans Symbols" w:hAnsi="Noto Sans Symbols" w:cs="Noto Sans Symbols"/>
        <w:vertAlign w:val="baseline"/>
      </w:rPr>
    </w:lvl>
    <w:lvl w:ilvl="3">
      <w:start w:val="1"/>
      <w:numFmt w:val="bullet"/>
      <w:lvlText w:val="●"/>
      <w:lvlJc w:val="left"/>
      <w:pPr>
        <w:ind w:left="3513" w:hanging="360"/>
      </w:pPr>
      <w:rPr>
        <w:rFonts w:ascii="Noto Sans Symbols" w:eastAsia="Noto Sans Symbols" w:hAnsi="Noto Sans Symbols" w:cs="Noto Sans Symbols"/>
        <w:vertAlign w:val="baseline"/>
      </w:rPr>
    </w:lvl>
    <w:lvl w:ilvl="4">
      <w:start w:val="1"/>
      <w:numFmt w:val="bullet"/>
      <w:lvlText w:val="o"/>
      <w:lvlJc w:val="left"/>
      <w:pPr>
        <w:ind w:left="4233" w:hanging="360"/>
      </w:pPr>
      <w:rPr>
        <w:rFonts w:ascii="Courier New" w:eastAsia="Courier New" w:hAnsi="Courier New" w:cs="Courier New"/>
        <w:vertAlign w:val="baseline"/>
      </w:rPr>
    </w:lvl>
    <w:lvl w:ilvl="5">
      <w:start w:val="1"/>
      <w:numFmt w:val="bullet"/>
      <w:lvlText w:val="▪"/>
      <w:lvlJc w:val="left"/>
      <w:pPr>
        <w:ind w:left="4953" w:hanging="360"/>
      </w:pPr>
      <w:rPr>
        <w:rFonts w:ascii="Noto Sans Symbols" w:eastAsia="Noto Sans Symbols" w:hAnsi="Noto Sans Symbols" w:cs="Noto Sans Symbols"/>
        <w:vertAlign w:val="baseline"/>
      </w:rPr>
    </w:lvl>
    <w:lvl w:ilvl="6">
      <w:start w:val="1"/>
      <w:numFmt w:val="bullet"/>
      <w:lvlText w:val="●"/>
      <w:lvlJc w:val="left"/>
      <w:pPr>
        <w:ind w:left="5673" w:hanging="360"/>
      </w:pPr>
      <w:rPr>
        <w:rFonts w:ascii="Noto Sans Symbols" w:eastAsia="Noto Sans Symbols" w:hAnsi="Noto Sans Symbols" w:cs="Noto Sans Symbols"/>
        <w:vertAlign w:val="baseline"/>
      </w:rPr>
    </w:lvl>
    <w:lvl w:ilvl="7">
      <w:start w:val="1"/>
      <w:numFmt w:val="bullet"/>
      <w:lvlText w:val="o"/>
      <w:lvlJc w:val="left"/>
      <w:pPr>
        <w:ind w:left="6393" w:hanging="360"/>
      </w:pPr>
      <w:rPr>
        <w:rFonts w:ascii="Courier New" w:eastAsia="Courier New" w:hAnsi="Courier New" w:cs="Courier New"/>
        <w:vertAlign w:val="baseline"/>
      </w:rPr>
    </w:lvl>
    <w:lvl w:ilvl="8">
      <w:start w:val="1"/>
      <w:numFmt w:val="bullet"/>
      <w:lvlText w:val="▪"/>
      <w:lvlJc w:val="left"/>
      <w:pPr>
        <w:ind w:left="7113" w:hanging="360"/>
      </w:pPr>
      <w:rPr>
        <w:rFonts w:ascii="Noto Sans Symbols" w:eastAsia="Noto Sans Symbols" w:hAnsi="Noto Sans Symbols" w:cs="Noto Sans Symbols"/>
        <w:vertAlign w:val="baseline"/>
      </w:rPr>
    </w:lvl>
  </w:abstractNum>
  <w:abstractNum w:abstractNumId="41">
    <w:nsid w:val="6BF60BF9"/>
    <w:multiLevelType w:val="multilevel"/>
    <w:tmpl w:val="EB745C4E"/>
    <w:lvl w:ilvl="0">
      <w:start w:val="1"/>
      <w:numFmt w:val="decimal"/>
      <w:lvlText w:val="(%1)"/>
      <w:lvlJc w:val="left"/>
      <w:pPr>
        <w:ind w:left="1342" w:hanging="634"/>
      </w:pPr>
      <w:rPr>
        <w:rFonts w:ascii="Times New Roman" w:eastAsia="Times New Roman" w:hAnsi="Times New Roman" w:cs="Times New Roman"/>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2">
    <w:nsid w:val="6C6D6A5A"/>
    <w:multiLevelType w:val="multilevel"/>
    <w:tmpl w:val="AB8ED392"/>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2002EC2"/>
    <w:multiLevelType w:val="multilevel"/>
    <w:tmpl w:val="07FEEA5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nsid w:val="78F35413"/>
    <w:multiLevelType w:val="multilevel"/>
    <w:tmpl w:val="6694C7B8"/>
    <w:lvl w:ilvl="0">
      <w:start w:val="2"/>
      <w:numFmt w:val="decimal"/>
      <w:lvlText w:val="%1"/>
      <w:lvlJc w:val="left"/>
      <w:pPr>
        <w:ind w:left="1261" w:hanging="422"/>
      </w:pPr>
      <w:rPr>
        <w:vertAlign w:val="baseline"/>
      </w:rPr>
    </w:lvl>
    <w:lvl w:ilvl="1">
      <w:start w:val="1"/>
      <w:numFmt w:val="decimal"/>
      <w:lvlText w:val="%1.%2."/>
      <w:lvlJc w:val="left"/>
      <w:pPr>
        <w:ind w:left="1261" w:hanging="422"/>
      </w:pPr>
      <w:rPr>
        <w:rFonts w:ascii="Times New Roman" w:eastAsia="Times New Roman" w:hAnsi="Times New Roman" w:cs="Times New Roman"/>
        <w:b/>
        <w:color w:val="000000"/>
        <w:sz w:val="24"/>
        <w:szCs w:val="24"/>
        <w:vertAlign w:val="baseline"/>
      </w:rPr>
    </w:lvl>
    <w:lvl w:ilvl="2">
      <w:start w:val="1"/>
      <w:numFmt w:val="bullet"/>
      <w:lvlText w:val="●"/>
      <w:lvlJc w:val="left"/>
      <w:pPr>
        <w:ind w:left="1332" w:hanging="361"/>
      </w:pPr>
      <w:rPr>
        <w:rFonts w:ascii="Noto Sans Symbols" w:eastAsia="Noto Sans Symbols" w:hAnsi="Noto Sans Symbols" w:cs="Noto Sans Symbols"/>
        <w:sz w:val="24"/>
        <w:szCs w:val="24"/>
        <w:vertAlign w:val="baseline"/>
      </w:rPr>
    </w:lvl>
    <w:lvl w:ilvl="3">
      <w:start w:val="1"/>
      <w:numFmt w:val="bullet"/>
      <w:lvlText w:val="•"/>
      <w:lvlJc w:val="left"/>
      <w:pPr>
        <w:ind w:left="3209" w:hanging="361"/>
      </w:pPr>
      <w:rPr>
        <w:vertAlign w:val="baseline"/>
      </w:rPr>
    </w:lvl>
    <w:lvl w:ilvl="4">
      <w:start w:val="1"/>
      <w:numFmt w:val="bullet"/>
      <w:lvlText w:val="•"/>
      <w:lvlJc w:val="left"/>
      <w:pPr>
        <w:ind w:left="4148" w:hanging="361"/>
      </w:pPr>
      <w:rPr>
        <w:vertAlign w:val="baseline"/>
      </w:rPr>
    </w:lvl>
    <w:lvl w:ilvl="5">
      <w:start w:val="1"/>
      <w:numFmt w:val="bullet"/>
      <w:lvlText w:val="•"/>
      <w:lvlJc w:val="left"/>
      <w:pPr>
        <w:ind w:left="5086" w:hanging="361"/>
      </w:pPr>
      <w:rPr>
        <w:vertAlign w:val="baseline"/>
      </w:rPr>
    </w:lvl>
    <w:lvl w:ilvl="6">
      <w:start w:val="1"/>
      <w:numFmt w:val="bullet"/>
      <w:lvlText w:val="•"/>
      <w:lvlJc w:val="left"/>
      <w:pPr>
        <w:ind w:left="6025" w:hanging="361"/>
      </w:pPr>
      <w:rPr>
        <w:vertAlign w:val="baseline"/>
      </w:rPr>
    </w:lvl>
    <w:lvl w:ilvl="7">
      <w:start w:val="1"/>
      <w:numFmt w:val="bullet"/>
      <w:lvlText w:val="•"/>
      <w:lvlJc w:val="left"/>
      <w:pPr>
        <w:ind w:left="6964" w:hanging="361"/>
      </w:pPr>
      <w:rPr>
        <w:vertAlign w:val="baseline"/>
      </w:rPr>
    </w:lvl>
    <w:lvl w:ilvl="8">
      <w:start w:val="1"/>
      <w:numFmt w:val="bullet"/>
      <w:lvlText w:val="•"/>
      <w:lvlJc w:val="left"/>
      <w:pPr>
        <w:ind w:left="7902" w:hanging="361"/>
      </w:pPr>
      <w:rPr>
        <w:vertAlign w:val="baseline"/>
      </w:rPr>
    </w:lvl>
  </w:abstractNum>
  <w:abstractNum w:abstractNumId="45">
    <w:nsid w:val="79237DD0"/>
    <w:multiLevelType w:val="hybridMultilevel"/>
    <w:tmpl w:val="C0809A88"/>
    <w:lvl w:ilvl="0" w:tplc="08090017">
      <w:start w:val="1"/>
      <w:numFmt w:val="lowerLetter"/>
      <w:lvlText w:val="%1)"/>
      <w:lvlJc w:val="left"/>
      <w:pPr>
        <w:ind w:left="2344"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6">
    <w:nsid w:val="79C96DBF"/>
    <w:multiLevelType w:val="multilevel"/>
    <w:tmpl w:val="EC6471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3"/>
  </w:num>
  <w:num w:numId="7">
    <w:abstractNumId w:val="34"/>
  </w:num>
  <w:num w:numId="8">
    <w:abstractNumId w:val="35"/>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65535"/>
        <w:numFmt w:val="bullet"/>
        <w:lvlText w:val="-"/>
        <w:legacy w:legacy="1" w:legacySpace="0" w:legacyIndent="182"/>
        <w:lvlJc w:val="left"/>
        <w:rPr>
          <w:rFonts w:ascii="Palatino Linotype" w:hAnsi="Palatino Linotype" w:hint="default"/>
        </w:rPr>
      </w:lvl>
    </w:lvlOverride>
  </w:num>
  <w:num w:numId="11">
    <w:abstractNumId w:val="23"/>
  </w:num>
  <w:num w:numId="12">
    <w:abstractNumId w:val="14"/>
  </w:num>
  <w:num w:numId="13">
    <w:abstractNumId w:val="45"/>
  </w:num>
  <w:num w:numId="14">
    <w:abstractNumId w:val="36"/>
  </w:num>
  <w:num w:numId="15">
    <w:abstractNumId w:val="37"/>
  </w:num>
  <w:num w:numId="16">
    <w:abstractNumId w:val="39"/>
  </w:num>
  <w:num w:numId="17">
    <w:abstractNumId w:val="28"/>
  </w:num>
  <w:num w:numId="18">
    <w:abstractNumId w:val="17"/>
  </w:num>
  <w:num w:numId="19">
    <w:abstractNumId w:val="26"/>
  </w:num>
  <w:num w:numId="20">
    <w:abstractNumId w:val="38"/>
  </w:num>
  <w:num w:numId="21">
    <w:abstractNumId w:val="15"/>
  </w:num>
  <w:num w:numId="22">
    <w:abstractNumId w:val="2"/>
  </w:num>
  <w:num w:numId="23">
    <w:abstractNumId w:val="1"/>
  </w:num>
  <w:num w:numId="24">
    <w:abstractNumId w:val="22"/>
  </w:num>
  <w:num w:numId="25">
    <w:abstractNumId w:val="5"/>
  </w:num>
  <w:num w:numId="26">
    <w:abstractNumId w:val="6"/>
  </w:num>
  <w:num w:numId="27">
    <w:abstractNumId w:val="19"/>
  </w:num>
  <w:num w:numId="28">
    <w:abstractNumId w:val="21"/>
  </w:num>
  <w:num w:numId="29">
    <w:abstractNumId w:val="40"/>
  </w:num>
  <w:num w:numId="30">
    <w:abstractNumId w:val="32"/>
  </w:num>
  <w:num w:numId="31">
    <w:abstractNumId w:val="42"/>
  </w:num>
  <w:num w:numId="32">
    <w:abstractNumId w:val="16"/>
  </w:num>
  <w:num w:numId="33">
    <w:abstractNumId w:val="9"/>
  </w:num>
  <w:num w:numId="34">
    <w:abstractNumId w:val="13"/>
  </w:num>
  <w:num w:numId="35">
    <w:abstractNumId w:val="43"/>
  </w:num>
  <w:num w:numId="36">
    <w:abstractNumId w:val="3"/>
  </w:num>
  <w:num w:numId="37">
    <w:abstractNumId w:val="46"/>
  </w:num>
  <w:num w:numId="38">
    <w:abstractNumId w:val="25"/>
  </w:num>
  <w:num w:numId="39">
    <w:abstractNumId w:val="29"/>
  </w:num>
  <w:num w:numId="40">
    <w:abstractNumId w:val="44"/>
  </w:num>
  <w:num w:numId="41">
    <w:abstractNumId w:val="24"/>
  </w:num>
  <w:num w:numId="42">
    <w:abstractNumId w:val="30"/>
  </w:num>
  <w:num w:numId="43">
    <w:abstractNumId w:val="18"/>
  </w:num>
  <w:num w:numId="44">
    <w:abstractNumId w:val="11"/>
  </w:num>
  <w:num w:numId="45">
    <w:abstractNumId w:val="27"/>
  </w:num>
  <w:num w:numId="46">
    <w:abstractNumId w:val="31"/>
  </w:num>
  <w:num w:numId="47">
    <w:abstractNumId w:val="41"/>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defaultTabStop w:val="708"/>
  <w:hyphenationZone w:val="425"/>
  <w:characterSpacingControl w:val="doNotCompress"/>
  <w:hdrShapeDefaults>
    <o:shapedefaults v:ext="edit" spidmax="54274"/>
    <o:shapelayout v:ext="edit">
      <o:idmap v:ext="edit" data="46"/>
    </o:shapelayout>
  </w:hdrShapeDefaults>
  <w:footnotePr>
    <w:footnote w:id="0"/>
    <w:footnote w:id="1"/>
  </w:footnotePr>
  <w:endnotePr>
    <w:endnote w:id="0"/>
    <w:endnote w:id="1"/>
  </w:endnotePr>
  <w:compat/>
  <w:rsids>
    <w:rsidRoot w:val="00C00F9F"/>
    <w:rsid w:val="000263F5"/>
    <w:rsid w:val="000322AC"/>
    <w:rsid w:val="000351DA"/>
    <w:rsid w:val="00041791"/>
    <w:rsid w:val="000446A5"/>
    <w:rsid w:val="000450CD"/>
    <w:rsid w:val="00047152"/>
    <w:rsid w:val="00060E1F"/>
    <w:rsid w:val="00083445"/>
    <w:rsid w:val="000851CD"/>
    <w:rsid w:val="000A2D4E"/>
    <w:rsid w:val="000D5FB8"/>
    <w:rsid w:val="00107561"/>
    <w:rsid w:val="00125603"/>
    <w:rsid w:val="0014146F"/>
    <w:rsid w:val="00155508"/>
    <w:rsid w:val="00155C25"/>
    <w:rsid w:val="0016362F"/>
    <w:rsid w:val="00171DB9"/>
    <w:rsid w:val="0017522F"/>
    <w:rsid w:val="00183EF7"/>
    <w:rsid w:val="0019324B"/>
    <w:rsid w:val="001A3A16"/>
    <w:rsid w:val="001C0CB1"/>
    <w:rsid w:val="001C2DE7"/>
    <w:rsid w:val="001D7EC2"/>
    <w:rsid w:val="0021507B"/>
    <w:rsid w:val="002170FD"/>
    <w:rsid w:val="00221892"/>
    <w:rsid w:val="00231A67"/>
    <w:rsid w:val="00254158"/>
    <w:rsid w:val="00270AA3"/>
    <w:rsid w:val="002D6011"/>
    <w:rsid w:val="00304922"/>
    <w:rsid w:val="00315457"/>
    <w:rsid w:val="00315549"/>
    <w:rsid w:val="00374229"/>
    <w:rsid w:val="003742D5"/>
    <w:rsid w:val="00377E3C"/>
    <w:rsid w:val="003A22E8"/>
    <w:rsid w:val="003D0C31"/>
    <w:rsid w:val="003E5B50"/>
    <w:rsid w:val="003F75BE"/>
    <w:rsid w:val="00404914"/>
    <w:rsid w:val="00406EAB"/>
    <w:rsid w:val="00407D60"/>
    <w:rsid w:val="00407FE8"/>
    <w:rsid w:val="0041394E"/>
    <w:rsid w:val="00421C9B"/>
    <w:rsid w:val="00422A67"/>
    <w:rsid w:val="004253F8"/>
    <w:rsid w:val="00436767"/>
    <w:rsid w:val="00450546"/>
    <w:rsid w:val="00454F7E"/>
    <w:rsid w:val="00456777"/>
    <w:rsid w:val="00465860"/>
    <w:rsid w:val="00470624"/>
    <w:rsid w:val="004A4C7A"/>
    <w:rsid w:val="004C451C"/>
    <w:rsid w:val="004C4BE5"/>
    <w:rsid w:val="004D0AF1"/>
    <w:rsid w:val="004D1A25"/>
    <w:rsid w:val="004D72C1"/>
    <w:rsid w:val="004D7BCC"/>
    <w:rsid w:val="004F5437"/>
    <w:rsid w:val="005061CB"/>
    <w:rsid w:val="005164C2"/>
    <w:rsid w:val="00573439"/>
    <w:rsid w:val="005800B8"/>
    <w:rsid w:val="00581B7B"/>
    <w:rsid w:val="005939A3"/>
    <w:rsid w:val="005A0824"/>
    <w:rsid w:val="005A4257"/>
    <w:rsid w:val="005A6F49"/>
    <w:rsid w:val="005B3BA8"/>
    <w:rsid w:val="005C714E"/>
    <w:rsid w:val="005D7B67"/>
    <w:rsid w:val="005E3AC1"/>
    <w:rsid w:val="00617755"/>
    <w:rsid w:val="00637C8A"/>
    <w:rsid w:val="0066749A"/>
    <w:rsid w:val="00681564"/>
    <w:rsid w:val="00682BEE"/>
    <w:rsid w:val="006B1689"/>
    <w:rsid w:val="006B3A03"/>
    <w:rsid w:val="006B4653"/>
    <w:rsid w:val="006D434D"/>
    <w:rsid w:val="006E1C1F"/>
    <w:rsid w:val="006E7C80"/>
    <w:rsid w:val="00702B42"/>
    <w:rsid w:val="00703ED8"/>
    <w:rsid w:val="00713520"/>
    <w:rsid w:val="0073386C"/>
    <w:rsid w:val="00742A08"/>
    <w:rsid w:val="00755FD6"/>
    <w:rsid w:val="00767911"/>
    <w:rsid w:val="007848FF"/>
    <w:rsid w:val="00791BFA"/>
    <w:rsid w:val="007A4631"/>
    <w:rsid w:val="007A4BC2"/>
    <w:rsid w:val="007B0540"/>
    <w:rsid w:val="007B5FE6"/>
    <w:rsid w:val="007B7BBF"/>
    <w:rsid w:val="007E6138"/>
    <w:rsid w:val="008176C6"/>
    <w:rsid w:val="00854A79"/>
    <w:rsid w:val="00856A0E"/>
    <w:rsid w:val="00861C20"/>
    <w:rsid w:val="00875888"/>
    <w:rsid w:val="00882954"/>
    <w:rsid w:val="008830B5"/>
    <w:rsid w:val="008941BA"/>
    <w:rsid w:val="008A5B42"/>
    <w:rsid w:val="008A6C16"/>
    <w:rsid w:val="008D7EEE"/>
    <w:rsid w:val="008E78C0"/>
    <w:rsid w:val="00911B1D"/>
    <w:rsid w:val="00936385"/>
    <w:rsid w:val="00943E81"/>
    <w:rsid w:val="00945D28"/>
    <w:rsid w:val="00972445"/>
    <w:rsid w:val="00984CE1"/>
    <w:rsid w:val="00992519"/>
    <w:rsid w:val="00997191"/>
    <w:rsid w:val="009A3D3E"/>
    <w:rsid w:val="009C4EA5"/>
    <w:rsid w:val="009E3681"/>
    <w:rsid w:val="009E701C"/>
    <w:rsid w:val="009E7C69"/>
    <w:rsid w:val="00A07137"/>
    <w:rsid w:val="00A25CF1"/>
    <w:rsid w:val="00A308FB"/>
    <w:rsid w:val="00A353C3"/>
    <w:rsid w:val="00A378FF"/>
    <w:rsid w:val="00A507EC"/>
    <w:rsid w:val="00A60FA4"/>
    <w:rsid w:val="00A90238"/>
    <w:rsid w:val="00AA0331"/>
    <w:rsid w:val="00AB2912"/>
    <w:rsid w:val="00AB72D6"/>
    <w:rsid w:val="00AB78B6"/>
    <w:rsid w:val="00AD4EBD"/>
    <w:rsid w:val="00B13DE6"/>
    <w:rsid w:val="00B152A5"/>
    <w:rsid w:val="00B15717"/>
    <w:rsid w:val="00B20D80"/>
    <w:rsid w:val="00B31399"/>
    <w:rsid w:val="00B359B2"/>
    <w:rsid w:val="00B57BFA"/>
    <w:rsid w:val="00B60B56"/>
    <w:rsid w:val="00B63173"/>
    <w:rsid w:val="00B7203C"/>
    <w:rsid w:val="00B74560"/>
    <w:rsid w:val="00B94417"/>
    <w:rsid w:val="00BA5F9D"/>
    <w:rsid w:val="00BB0D66"/>
    <w:rsid w:val="00BD5036"/>
    <w:rsid w:val="00BE39D3"/>
    <w:rsid w:val="00C00F9F"/>
    <w:rsid w:val="00C20C8F"/>
    <w:rsid w:val="00C240F1"/>
    <w:rsid w:val="00C4379D"/>
    <w:rsid w:val="00C61EBC"/>
    <w:rsid w:val="00C62864"/>
    <w:rsid w:val="00C7358F"/>
    <w:rsid w:val="00C956F3"/>
    <w:rsid w:val="00CC160F"/>
    <w:rsid w:val="00CC2E85"/>
    <w:rsid w:val="00CC4356"/>
    <w:rsid w:val="00D067E8"/>
    <w:rsid w:val="00D070EF"/>
    <w:rsid w:val="00D07640"/>
    <w:rsid w:val="00D15D2E"/>
    <w:rsid w:val="00D222E8"/>
    <w:rsid w:val="00D323AE"/>
    <w:rsid w:val="00D32AD5"/>
    <w:rsid w:val="00D40072"/>
    <w:rsid w:val="00D563BB"/>
    <w:rsid w:val="00D57D6A"/>
    <w:rsid w:val="00D77F40"/>
    <w:rsid w:val="00D8679F"/>
    <w:rsid w:val="00D94595"/>
    <w:rsid w:val="00DA1E26"/>
    <w:rsid w:val="00DB5CBD"/>
    <w:rsid w:val="00DD327B"/>
    <w:rsid w:val="00DE21F6"/>
    <w:rsid w:val="00DE77E5"/>
    <w:rsid w:val="00DF1D1E"/>
    <w:rsid w:val="00E11008"/>
    <w:rsid w:val="00E16803"/>
    <w:rsid w:val="00E17660"/>
    <w:rsid w:val="00E3222B"/>
    <w:rsid w:val="00E405C1"/>
    <w:rsid w:val="00E51EBC"/>
    <w:rsid w:val="00E6491D"/>
    <w:rsid w:val="00E70F2F"/>
    <w:rsid w:val="00E829E7"/>
    <w:rsid w:val="00E929F9"/>
    <w:rsid w:val="00E96BDD"/>
    <w:rsid w:val="00EA6578"/>
    <w:rsid w:val="00EC335F"/>
    <w:rsid w:val="00EE4217"/>
    <w:rsid w:val="00F00B46"/>
    <w:rsid w:val="00F40253"/>
    <w:rsid w:val="00F42812"/>
    <w:rsid w:val="00F52BD2"/>
    <w:rsid w:val="00F9374D"/>
    <w:rsid w:val="00F9519F"/>
    <w:rsid w:val="00FA04F6"/>
    <w:rsid w:val="00FB3549"/>
    <w:rsid w:val="00FD112D"/>
    <w:rsid w:val="00FD35F2"/>
    <w:rsid w:val="00FE4C54"/>
    <w:rsid w:val="00FF75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42"/>
  </w:style>
  <w:style w:type="paragraph" w:styleId="Heading1">
    <w:name w:val="heading 1"/>
    <w:basedOn w:val="Normal"/>
    <w:next w:val="Normal"/>
    <w:link w:val="Heading1Char"/>
    <w:qFormat/>
    <w:rsid w:val="003E5B50"/>
    <w:pPr>
      <w:keepNext/>
      <w:spacing w:after="0" w:line="240" w:lineRule="auto"/>
      <w:outlineLvl w:val="0"/>
    </w:pPr>
    <w:rPr>
      <w:rFonts w:ascii="Times New Roman" w:eastAsia="Times New Roman" w:hAnsi="Times New Roman" w:cs="Times New Roman"/>
      <w:b/>
      <w:sz w:val="24"/>
      <w:szCs w:val="20"/>
      <w:lang w:eastAsia="ro-RO"/>
    </w:rPr>
  </w:style>
  <w:style w:type="paragraph" w:styleId="Heading2">
    <w:name w:val="heading 2"/>
    <w:basedOn w:val="Normal"/>
    <w:next w:val="Normal"/>
    <w:link w:val="Heading2Char"/>
    <w:uiPriority w:val="9"/>
    <w:unhideWhenUsed/>
    <w:qFormat/>
    <w:rsid w:val="00E1100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5B50"/>
    <w:rPr>
      <w:rFonts w:ascii="Times New Roman" w:eastAsia="Times New Roman" w:hAnsi="Times New Roman" w:cs="Times New Roman"/>
      <w:b/>
      <w:sz w:val="24"/>
      <w:szCs w:val="20"/>
      <w:lang w:eastAsia="ro-RO"/>
    </w:rPr>
  </w:style>
  <w:style w:type="paragraph" w:styleId="BodyText">
    <w:name w:val="Body Text"/>
    <w:basedOn w:val="Normal"/>
    <w:link w:val="BodyTextChar"/>
    <w:rsid w:val="003E5B50"/>
    <w:pPr>
      <w:suppressAutoHyphens/>
      <w:spacing w:after="0" w:line="240" w:lineRule="auto"/>
    </w:pPr>
    <w:rPr>
      <w:rFonts w:ascii="Times New Roman" w:eastAsia="Times New Roman" w:hAnsi="Times New Roman" w:cs="Times New Roman"/>
      <w:sz w:val="32"/>
      <w:szCs w:val="20"/>
      <w:lang w:eastAsia="ar-SA"/>
    </w:rPr>
  </w:style>
  <w:style w:type="character" w:customStyle="1" w:styleId="BodyTextChar">
    <w:name w:val="Body Text Char"/>
    <w:basedOn w:val="DefaultParagraphFont"/>
    <w:link w:val="BodyText"/>
    <w:rsid w:val="003E5B50"/>
    <w:rPr>
      <w:rFonts w:ascii="Times New Roman" w:eastAsia="Times New Roman" w:hAnsi="Times New Roman" w:cs="Times New Roman"/>
      <w:sz w:val="32"/>
      <w:szCs w:val="20"/>
      <w:lang w:eastAsia="ar-SA"/>
    </w:rPr>
  </w:style>
  <w:style w:type="character" w:styleId="Hyperlink">
    <w:name w:val="Hyperlink"/>
    <w:rsid w:val="003E5B50"/>
    <w:rPr>
      <w:color w:val="0000FF"/>
      <w:u w:val="single"/>
    </w:rPr>
  </w:style>
  <w:style w:type="character" w:styleId="HTMLCite">
    <w:name w:val="HTML Cite"/>
    <w:uiPriority w:val="99"/>
    <w:unhideWhenUsed/>
    <w:rsid w:val="003E5B50"/>
    <w:rPr>
      <w:i/>
      <w:iCs/>
    </w:rPr>
  </w:style>
  <w:style w:type="paragraph" w:styleId="BalloonText">
    <w:name w:val="Balloon Text"/>
    <w:basedOn w:val="Normal"/>
    <w:link w:val="BalloonTextChar"/>
    <w:uiPriority w:val="99"/>
    <w:semiHidden/>
    <w:unhideWhenUsed/>
    <w:rsid w:val="00682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BEE"/>
    <w:rPr>
      <w:rFonts w:ascii="Segoe UI" w:hAnsi="Segoe UI" w:cs="Segoe UI"/>
      <w:sz w:val="18"/>
      <w:szCs w:val="18"/>
    </w:rPr>
  </w:style>
  <w:style w:type="paragraph" w:styleId="Header">
    <w:name w:val="header"/>
    <w:basedOn w:val="Normal"/>
    <w:link w:val="HeaderChar"/>
    <w:uiPriority w:val="99"/>
    <w:unhideWhenUsed/>
    <w:rsid w:val="00C61EBC"/>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1EBC"/>
  </w:style>
  <w:style w:type="paragraph" w:styleId="Footer">
    <w:name w:val="footer"/>
    <w:basedOn w:val="Normal"/>
    <w:link w:val="FooterChar"/>
    <w:uiPriority w:val="99"/>
    <w:unhideWhenUsed/>
    <w:rsid w:val="00C61EBC"/>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1EBC"/>
  </w:style>
  <w:style w:type="table" w:customStyle="1" w:styleId="TableGrid">
    <w:name w:val="TableGrid"/>
    <w:rsid w:val="00254158"/>
    <w:pPr>
      <w:spacing w:after="0" w:line="240" w:lineRule="auto"/>
    </w:pPr>
    <w:rPr>
      <w:rFonts w:ascii="Calibri" w:eastAsia="Times New Roman" w:hAnsi="Calibri" w:cs="Times New Roman"/>
      <w:lang w:eastAsia="ro-RO"/>
    </w:rPr>
    <w:tblPr>
      <w:tblCellMar>
        <w:top w:w="0" w:type="dxa"/>
        <w:left w:w="0" w:type="dxa"/>
        <w:bottom w:w="0" w:type="dxa"/>
        <w:right w:w="0" w:type="dxa"/>
      </w:tblCellMar>
    </w:tblPr>
  </w:style>
  <w:style w:type="table" w:customStyle="1" w:styleId="TableGrid1">
    <w:name w:val="TableGrid1"/>
    <w:rsid w:val="00254158"/>
    <w:pPr>
      <w:spacing w:after="0" w:line="240" w:lineRule="auto"/>
    </w:pPr>
    <w:rPr>
      <w:rFonts w:eastAsia="Times New Roman"/>
      <w:lang w:eastAsia="ro-RO"/>
    </w:rPr>
    <w:tblPr>
      <w:tblCellMar>
        <w:top w:w="0" w:type="dxa"/>
        <w:left w:w="0" w:type="dxa"/>
        <w:bottom w:w="0" w:type="dxa"/>
        <w:right w:w="0" w:type="dxa"/>
      </w:tblCellMar>
    </w:tblPr>
  </w:style>
  <w:style w:type="paragraph" w:styleId="NormalWeb">
    <w:name w:val="Normal (Web)"/>
    <w:basedOn w:val="Normal"/>
    <w:uiPriority w:val="99"/>
    <w:unhideWhenUsed/>
    <w:rsid w:val="000446A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uiPriority w:val="22"/>
    <w:qFormat/>
    <w:rsid w:val="000446A5"/>
    <w:rPr>
      <w:b/>
      <w:bCs/>
    </w:rPr>
  </w:style>
  <w:style w:type="paragraph" w:customStyle="1" w:styleId="TitleStyle">
    <w:name w:val="TitleStyle"/>
    <w:rsid w:val="00470624"/>
    <w:pPr>
      <w:spacing w:after="200" w:line="240" w:lineRule="auto"/>
    </w:pPr>
    <w:rPr>
      <w:rFonts w:ascii="Times New Roman" w:eastAsia="Times New Roman" w:hAnsi="Times New Roman" w:cs="Times New Roman"/>
      <w:b/>
      <w:color w:val="000000" w:themeColor="text1"/>
      <w:sz w:val="24"/>
      <w:lang w:val="pl-PL" w:eastAsia="ro-RO"/>
    </w:rPr>
  </w:style>
  <w:style w:type="paragraph" w:styleId="ListParagraph">
    <w:name w:val="List Paragraph"/>
    <w:basedOn w:val="Normal"/>
    <w:uiPriority w:val="34"/>
    <w:qFormat/>
    <w:rsid w:val="00E17660"/>
    <w:pPr>
      <w:ind w:left="720"/>
      <w:contextualSpacing/>
    </w:pPr>
  </w:style>
  <w:style w:type="paragraph" w:customStyle="1" w:styleId="normal0">
    <w:name w:val="normal"/>
    <w:rsid w:val="00465860"/>
    <w:pPr>
      <w:spacing w:after="200" w:line="276" w:lineRule="auto"/>
    </w:pPr>
    <w:rPr>
      <w:rFonts w:ascii="Calibri" w:eastAsia="Calibri" w:hAnsi="Calibri" w:cs="Calibri"/>
    </w:rPr>
  </w:style>
  <w:style w:type="character" w:customStyle="1" w:styleId="Heading2Char">
    <w:name w:val="Heading 2 Char"/>
    <w:basedOn w:val="DefaultParagraphFont"/>
    <w:link w:val="Heading2"/>
    <w:uiPriority w:val="9"/>
    <w:rsid w:val="00E11008"/>
    <w:rPr>
      <w:rFonts w:asciiTheme="majorHAnsi" w:eastAsiaTheme="majorEastAsia" w:hAnsiTheme="majorHAnsi" w:cstheme="majorBidi"/>
      <w:b/>
      <w:bCs/>
      <w:color w:val="5B9BD5" w:themeColor="accent1"/>
      <w:sz w:val="26"/>
      <w:szCs w:val="26"/>
    </w:rPr>
  </w:style>
  <w:style w:type="table" w:styleId="TableGrid0">
    <w:name w:val="Table Grid"/>
    <w:basedOn w:val="TableNormal"/>
    <w:uiPriority w:val="39"/>
    <w:rsid w:val="004C45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36988662">
      <w:bodyDiv w:val="1"/>
      <w:marLeft w:val="0"/>
      <w:marRight w:val="0"/>
      <w:marTop w:val="0"/>
      <w:marBottom w:val="0"/>
      <w:divBdr>
        <w:top w:val="none" w:sz="0" w:space="0" w:color="auto"/>
        <w:left w:val="none" w:sz="0" w:space="0" w:color="auto"/>
        <w:bottom w:val="none" w:sz="0" w:space="0" w:color="auto"/>
        <w:right w:val="none" w:sz="0" w:space="0" w:color="auto"/>
      </w:divBdr>
    </w:div>
    <w:div w:id="1843423555">
      <w:bodyDiv w:val="1"/>
      <w:marLeft w:val="0"/>
      <w:marRight w:val="0"/>
      <w:marTop w:val="0"/>
      <w:marBottom w:val="0"/>
      <w:divBdr>
        <w:top w:val="none" w:sz="0" w:space="0" w:color="auto"/>
        <w:left w:val="none" w:sz="0" w:space="0" w:color="auto"/>
        <w:bottom w:val="none" w:sz="0" w:space="0" w:color="auto"/>
        <w:right w:val="none" w:sz="0" w:space="0" w:color="auto"/>
      </w:divBdr>
    </w:div>
    <w:div w:id="193057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s://portal.cjbihor.ro" TargetMode="External"/><Relationship Id="rId2" Type="http://schemas.openxmlformats.org/officeDocument/2006/relationships/hyperlink" Target="mailto:primaria.uileacudebeius@cjbihor.ro" TargetMode="External"/><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40A2A-6D43-4CCB-B2CD-4BB45CAF9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8</Pages>
  <Words>3726</Words>
  <Characters>21239</Characters>
  <Application>Microsoft Office Word</Application>
  <DocSecurity>0</DocSecurity>
  <Lines>176</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Deftones</Company>
  <LinksUpToDate>false</LinksUpToDate>
  <CharactersWithSpaces>24916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Marge</dc:creator>
  <cp:lastModifiedBy>Windows User</cp:lastModifiedBy>
  <cp:revision>10</cp:revision>
  <cp:lastPrinted>2021-02-26T09:28:00Z</cp:lastPrinted>
  <dcterms:created xsi:type="dcterms:W3CDTF">2021-01-29T11:01:00Z</dcterms:created>
  <dcterms:modified xsi:type="dcterms:W3CDTF">2021-02-26T09:30:00Z</dcterms:modified>
</cp:coreProperties>
</file>